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DA1E" w14:textId="77777777" w:rsidR="003A7544" w:rsidRPr="003A7544" w:rsidRDefault="003A7544" w:rsidP="00EA0BDB">
      <w:pPr>
        <w:spacing w:after="0" w:line="240" w:lineRule="auto"/>
        <w:ind w:right="-360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3A7544">
        <w:rPr>
          <w:rFonts w:ascii="Arial" w:eastAsia="Times New Roman" w:hAnsi="Arial" w:cs="Arial"/>
          <w:b/>
          <w:sz w:val="32"/>
          <w:szCs w:val="24"/>
        </w:rPr>
        <w:t>Heather L. Katz</w:t>
      </w:r>
    </w:p>
    <w:p w14:paraId="3DCE6896" w14:textId="77777777" w:rsidR="003A7544" w:rsidRPr="003A7544" w:rsidRDefault="003A7544" w:rsidP="00EA0BDB">
      <w:pPr>
        <w:spacing w:after="0" w:line="240" w:lineRule="auto"/>
        <w:ind w:right="-360"/>
        <w:jc w:val="center"/>
        <w:rPr>
          <w:rFonts w:ascii="Arial" w:eastAsia="Times New Roman" w:hAnsi="Arial" w:cs="Arial"/>
          <w:sz w:val="24"/>
          <w:szCs w:val="24"/>
        </w:rPr>
      </w:pPr>
      <w:r w:rsidRPr="003A7544">
        <w:rPr>
          <w:rFonts w:ascii="Arial" w:eastAsia="Times New Roman" w:hAnsi="Arial" w:cs="Arial"/>
          <w:sz w:val="24"/>
          <w:szCs w:val="24"/>
        </w:rPr>
        <w:t>Department of Social Sciences</w:t>
      </w:r>
    </w:p>
    <w:p w14:paraId="328F271F" w14:textId="77777777" w:rsidR="003A7544" w:rsidRPr="003A7544" w:rsidRDefault="003A7544" w:rsidP="00EA0B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A7544">
        <w:rPr>
          <w:rFonts w:ascii="Arial" w:eastAsia="Times New Roman" w:hAnsi="Arial" w:cs="Arial"/>
          <w:sz w:val="24"/>
          <w:szCs w:val="24"/>
        </w:rPr>
        <w:t>Southwestern Oklahoma State University</w:t>
      </w:r>
    </w:p>
    <w:p w14:paraId="38DCA7EE" w14:textId="77777777" w:rsidR="003A7544" w:rsidRPr="003A7544" w:rsidRDefault="003A7544" w:rsidP="00EA0BDB">
      <w:pPr>
        <w:spacing w:after="0" w:line="240" w:lineRule="auto"/>
        <w:ind w:right="-360"/>
        <w:jc w:val="center"/>
        <w:rPr>
          <w:rFonts w:ascii="Arial" w:eastAsia="Times New Roman" w:hAnsi="Arial" w:cs="Arial"/>
          <w:sz w:val="24"/>
          <w:szCs w:val="24"/>
        </w:rPr>
      </w:pPr>
      <w:r w:rsidRPr="003A7544">
        <w:rPr>
          <w:rFonts w:ascii="Arial" w:eastAsia="Times New Roman" w:hAnsi="Arial" w:cs="Arial"/>
          <w:sz w:val="24"/>
          <w:szCs w:val="24"/>
        </w:rPr>
        <w:t>100 Campus Drive | Science 101C | Weatherford, OK 73096</w:t>
      </w:r>
    </w:p>
    <w:p w14:paraId="1DF08C17" w14:textId="229271FE" w:rsidR="003A7544" w:rsidRDefault="003A7544" w:rsidP="00EA0BDB">
      <w:pPr>
        <w:spacing w:after="0" w:line="240" w:lineRule="auto"/>
        <w:ind w:right="-360"/>
        <w:jc w:val="center"/>
        <w:rPr>
          <w:rFonts w:ascii="Arial" w:eastAsia="Times New Roman" w:hAnsi="Arial" w:cs="Arial"/>
          <w:sz w:val="24"/>
          <w:szCs w:val="24"/>
        </w:rPr>
      </w:pPr>
      <w:r w:rsidRPr="003A7544">
        <w:rPr>
          <w:rFonts w:ascii="Arial" w:eastAsia="Times New Roman" w:hAnsi="Arial" w:cs="Arial"/>
          <w:sz w:val="24"/>
          <w:szCs w:val="24"/>
        </w:rPr>
        <w:t>Heather.Katz@swosu.edu | 580-774-375</w:t>
      </w:r>
      <w:r w:rsidR="00EA0BDB">
        <w:rPr>
          <w:rFonts w:ascii="Arial" w:eastAsia="Times New Roman" w:hAnsi="Arial" w:cs="Arial"/>
          <w:sz w:val="24"/>
          <w:szCs w:val="24"/>
        </w:rPr>
        <w:t>4</w:t>
      </w:r>
    </w:p>
    <w:p w14:paraId="62605E72" w14:textId="564476BB" w:rsidR="003A7544" w:rsidRDefault="003A7544" w:rsidP="003A75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A754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09B69" wp14:editId="1E87E3A1">
                <wp:simplePos x="0" y="0"/>
                <wp:positionH relativeFrom="margin">
                  <wp:posOffset>-52705</wp:posOffset>
                </wp:positionH>
                <wp:positionV relativeFrom="paragraph">
                  <wp:posOffset>57785</wp:posOffset>
                </wp:positionV>
                <wp:extent cx="6619875" cy="0"/>
                <wp:effectExtent l="6350" t="9525" r="12700" b="952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C4027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15pt,4.55pt" to="517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54F33E39" w14:textId="61558840" w:rsidR="003A7544" w:rsidRPr="003A7544" w:rsidRDefault="003A7544" w:rsidP="003A7544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</w:rPr>
      </w:pPr>
      <w:r w:rsidRPr="003A7544">
        <w:rPr>
          <w:rFonts w:ascii="Arial" w:eastAsia="Times New Roman" w:hAnsi="Arial" w:cs="Arial"/>
          <w:b/>
          <w:caps/>
          <w:sz w:val="24"/>
          <w:szCs w:val="24"/>
        </w:rPr>
        <w:t xml:space="preserve">Professional </w:t>
      </w:r>
      <w:r w:rsidR="005F4C94">
        <w:rPr>
          <w:rFonts w:ascii="Arial" w:eastAsia="Times New Roman" w:hAnsi="Arial" w:cs="Arial"/>
          <w:b/>
          <w:caps/>
          <w:sz w:val="24"/>
          <w:szCs w:val="24"/>
        </w:rPr>
        <w:t>Appointments</w:t>
      </w:r>
    </w:p>
    <w:p w14:paraId="12A6F2CB" w14:textId="77777777" w:rsidR="003A7544" w:rsidRPr="003A7544" w:rsidRDefault="003A7544" w:rsidP="003A75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910"/>
      </w:tblGrid>
      <w:tr w:rsidR="003A7544" w:rsidRPr="0074514D" w14:paraId="66DBA6A3" w14:textId="77777777" w:rsidTr="00F3718A">
        <w:tc>
          <w:tcPr>
            <w:tcW w:w="1710" w:type="dxa"/>
          </w:tcPr>
          <w:p w14:paraId="29BD004F" w14:textId="77777777" w:rsidR="003A7544" w:rsidRPr="0074514D" w:rsidRDefault="003A7544" w:rsidP="003A754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4514D">
              <w:rPr>
                <w:rFonts w:ascii="Arial" w:hAnsi="Arial" w:cs="Arial"/>
                <w:sz w:val="24"/>
                <w:szCs w:val="24"/>
              </w:rPr>
              <w:t>2018-Present</w:t>
            </w:r>
          </w:p>
        </w:tc>
        <w:tc>
          <w:tcPr>
            <w:tcW w:w="8910" w:type="dxa"/>
          </w:tcPr>
          <w:p w14:paraId="52C190C5" w14:textId="77777777" w:rsidR="003A7544" w:rsidRPr="0074514D" w:rsidRDefault="003A7544" w:rsidP="003A754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4514D">
              <w:rPr>
                <w:rFonts w:ascii="Arial" w:hAnsi="Arial" w:cs="Arial"/>
                <w:sz w:val="24"/>
                <w:szCs w:val="24"/>
              </w:rPr>
              <w:t>Assistant Professor of Political Science, SWOSU</w:t>
            </w:r>
          </w:p>
        </w:tc>
      </w:tr>
      <w:tr w:rsidR="003A7544" w:rsidRPr="003E2579" w14:paraId="6A5840E8" w14:textId="77777777" w:rsidTr="00F3718A">
        <w:tc>
          <w:tcPr>
            <w:tcW w:w="1710" w:type="dxa"/>
          </w:tcPr>
          <w:p w14:paraId="1394A996" w14:textId="77777777" w:rsidR="003A7544" w:rsidRPr="0074514D" w:rsidRDefault="003A7544" w:rsidP="003A754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4514D">
              <w:rPr>
                <w:rFonts w:ascii="Arial" w:hAnsi="Arial" w:cs="Arial"/>
                <w:sz w:val="24"/>
                <w:szCs w:val="24"/>
              </w:rPr>
              <w:t>2017-2018</w:t>
            </w:r>
          </w:p>
        </w:tc>
        <w:tc>
          <w:tcPr>
            <w:tcW w:w="8910" w:type="dxa"/>
          </w:tcPr>
          <w:p w14:paraId="493AA852" w14:textId="77777777" w:rsidR="003A7544" w:rsidRPr="004474FE" w:rsidRDefault="003A7544" w:rsidP="003A7544">
            <w:pPr>
              <w:spacing w:after="12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474FE">
              <w:rPr>
                <w:rFonts w:ascii="Arial" w:hAnsi="Arial" w:cs="Arial"/>
                <w:sz w:val="24"/>
                <w:szCs w:val="24"/>
                <w:lang w:val="fr-FR"/>
              </w:rPr>
              <w:t xml:space="preserve">Substitute </w:t>
            </w:r>
            <w:proofErr w:type="spellStart"/>
            <w:r w:rsidRPr="004474FE">
              <w:rPr>
                <w:rFonts w:ascii="Arial" w:hAnsi="Arial" w:cs="Arial"/>
                <w:sz w:val="24"/>
                <w:szCs w:val="24"/>
                <w:lang w:val="fr-FR"/>
              </w:rPr>
              <w:t>Lecturer</w:t>
            </w:r>
            <w:proofErr w:type="spellEnd"/>
            <w:r w:rsidRPr="004474FE">
              <w:rPr>
                <w:rFonts w:ascii="Arial" w:hAnsi="Arial" w:cs="Arial"/>
                <w:sz w:val="24"/>
                <w:szCs w:val="24"/>
                <w:lang w:val="fr-FR"/>
              </w:rPr>
              <w:t xml:space="preserve">, Queens </w:t>
            </w:r>
            <w:proofErr w:type="spellStart"/>
            <w:r w:rsidRPr="004474FE">
              <w:rPr>
                <w:rFonts w:ascii="Arial" w:hAnsi="Arial" w:cs="Arial"/>
                <w:sz w:val="24"/>
                <w:szCs w:val="24"/>
                <w:lang w:val="fr-FR"/>
              </w:rPr>
              <w:t>College</w:t>
            </w:r>
            <w:proofErr w:type="spellEnd"/>
            <w:r w:rsidRPr="004474FE">
              <w:rPr>
                <w:rFonts w:ascii="Arial" w:hAnsi="Arial" w:cs="Arial"/>
                <w:sz w:val="24"/>
                <w:szCs w:val="24"/>
                <w:lang w:val="fr-FR"/>
              </w:rPr>
              <w:t>, CUNY</w:t>
            </w:r>
          </w:p>
        </w:tc>
      </w:tr>
      <w:tr w:rsidR="003A7544" w:rsidRPr="0074514D" w14:paraId="7657D754" w14:textId="77777777" w:rsidTr="00F3718A">
        <w:tc>
          <w:tcPr>
            <w:tcW w:w="1710" w:type="dxa"/>
          </w:tcPr>
          <w:p w14:paraId="56BEEC6E" w14:textId="77777777" w:rsidR="003A7544" w:rsidRPr="0074514D" w:rsidRDefault="003A7544" w:rsidP="003A754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4514D">
              <w:rPr>
                <w:rFonts w:ascii="Arial" w:hAnsi="Arial" w:cs="Arial"/>
                <w:sz w:val="24"/>
                <w:szCs w:val="24"/>
              </w:rPr>
              <w:t>2016-2017</w:t>
            </w:r>
          </w:p>
        </w:tc>
        <w:tc>
          <w:tcPr>
            <w:tcW w:w="8910" w:type="dxa"/>
          </w:tcPr>
          <w:p w14:paraId="7581243B" w14:textId="77777777" w:rsidR="003A7544" w:rsidRPr="0074514D" w:rsidRDefault="003A7544" w:rsidP="003A754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4514D">
              <w:rPr>
                <w:rFonts w:ascii="Arial" w:hAnsi="Arial" w:cs="Arial"/>
                <w:sz w:val="24"/>
                <w:szCs w:val="24"/>
              </w:rPr>
              <w:t>Visiting Assistant Professor, Queens College, CUNY</w:t>
            </w:r>
          </w:p>
        </w:tc>
      </w:tr>
    </w:tbl>
    <w:p w14:paraId="22ECA0F0" w14:textId="77777777" w:rsidR="003A7544" w:rsidRPr="003A7544" w:rsidRDefault="003A7544" w:rsidP="003A7544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</w:rPr>
      </w:pPr>
    </w:p>
    <w:p w14:paraId="6AE6CE8F" w14:textId="77777777" w:rsidR="003A7544" w:rsidRPr="003A7544" w:rsidRDefault="003A7544" w:rsidP="003A7544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</w:rPr>
      </w:pPr>
      <w:r w:rsidRPr="003A7544">
        <w:rPr>
          <w:rFonts w:ascii="Arial" w:eastAsia="Times New Roman" w:hAnsi="Arial" w:cs="Arial"/>
          <w:b/>
          <w:caps/>
          <w:sz w:val="24"/>
          <w:szCs w:val="24"/>
        </w:rPr>
        <w:t>Education</w:t>
      </w:r>
    </w:p>
    <w:p w14:paraId="338F26B5" w14:textId="77777777" w:rsidR="003A7544" w:rsidRPr="003A7544" w:rsidRDefault="003A7544" w:rsidP="003A754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8100"/>
      </w:tblGrid>
      <w:tr w:rsidR="003A7544" w:rsidRPr="003A7544" w14:paraId="76C4A3ED" w14:textId="77777777" w:rsidTr="004D7C1A">
        <w:tc>
          <w:tcPr>
            <w:tcW w:w="1530" w:type="dxa"/>
          </w:tcPr>
          <w:p w14:paraId="15CCB0D1" w14:textId="77777777" w:rsidR="003A7544" w:rsidRPr="003A7544" w:rsidRDefault="003A7544" w:rsidP="003A7544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A754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100" w:type="dxa"/>
          </w:tcPr>
          <w:p w14:paraId="68A80B34" w14:textId="77777777" w:rsidR="003A7544" w:rsidRPr="003A7544" w:rsidRDefault="003A7544" w:rsidP="003A7544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A7544">
              <w:rPr>
                <w:rFonts w:ascii="Arial" w:hAnsi="Arial" w:cs="Arial"/>
                <w:sz w:val="24"/>
                <w:szCs w:val="24"/>
              </w:rPr>
              <w:t>Ph.D., Political Science, Concentrations in International Relations and Political Theory, Department of Political Science, CUNY Graduate Center</w:t>
            </w:r>
          </w:p>
          <w:p w14:paraId="11C2BC76" w14:textId="77777777" w:rsidR="003A7544" w:rsidRPr="003A7544" w:rsidRDefault="003A7544" w:rsidP="003A754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A7544">
              <w:rPr>
                <w:rFonts w:ascii="Arial" w:hAnsi="Arial" w:cs="Arial"/>
              </w:rPr>
              <w:t>Dissertation title: “Internet Access and Freedom: Constructing and Reacting to Transnational Norms about Internet Diffusion and Use”</w:t>
            </w:r>
          </w:p>
        </w:tc>
      </w:tr>
      <w:tr w:rsidR="003A7544" w:rsidRPr="003A7544" w14:paraId="5854B714" w14:textId="77777777" w:rsidTr="004D7C1A">
        <w:tc>
          <w:tcPr>
            <w:tcW w:w="1530" w:type="dxa"/>
          </w:tcPr>
          <w:p w14:paraId="70D1A99D" w14:textId="77777777" w:rsidR="003A7544" w:rsidRPr="003A7544" w:rsidRDefault="003A7544" w:rsidP="003A7544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A7544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8100" w:type="dxa"/>
          </w:tcPr>
          <w:p w14:paraId="3664E93E" w14:textId="77777777" w:rsidR="003A7544" w:rsidRPr="003A7544" w:rsidRDefault="003A7544" w:rsidP="003A7544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A7544">
              <w:rPr>
                <w:rFonts w:ascii="Arial" w:hAnsi="Arial" w:cs="Arial"/>
                <w:sz w:val="24"/>
                <w:szCs w:val="24"/>
              </w:rPr>
              <w:t>M.A., Public Policy &amp; International Affairs, Department of Political Science, William Paterson University of New Jersey</w:t>
            </w:r>
          </w:p>
        </w:tc>
      </w:tr>
      <w:tr w:rsidR="003A7544" w:rsidRPr="003A7544" w14:paraId="7C1060F0" w14:textId="77777777" w:rsidTr="004D7C1A">
        <w:tc>
          <w:tcPr>
            <w:tcW w:w="1530" w:type="dxa"/>
          </w:tcPr>
          <w:p w14:paraId="45006603" w14:textId="77777777" w:rsidR="003A7544" w:rsidRPr="003A7544" w:rsidRDefault="003A7544" w:rsidP="003A7544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A7544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8100" w:type="dxa"/>
          </w:tcPr>
          <w:p w14:paraId="3B566292" w14:textId="77777777" w:rsidR="003A7544" w:rsidRPr="003A7544" w:rsidRDefault="003A7544" w:rsidP="003A7544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A7544">
              <w:rPr>
                <w:rFonts w:ascii="Arial" w:hAnsi="Arial" w:cs="Arial"/>
                <w:sz w:val="24"/>
                <w:szCs w:val="24"/>
              </w:rPr>
              <w:t>B.A., Political Science, Department of Political Science, William Paterson University of New Jersey</w:t>
            </w:r>
          </w:p>
        </w:tc>
      </w:tr>
    </w:tbl>
    <w:p w14:paraId="44CF9BDA" w14:textId="5AA03A3E" w:rsidR="00E17F4B" w:rsidRDefault="003A7544" w:rsidP="003A7544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</w:rPr>
      </w:pPr>
      <w:r w:rsidRPr="003A7544">
        <w:rPr>
          <w:rFonts w:ascii="Arial" w:eastAsia="Times New Roman" w:hAnsi="Arial" w:cs="Arial"/>
          <w:b/>
          <w:caps/>
          <w:sz w:val="24"/>
          <w:szCs w:val="24"/>
        </w:rPr>
        <w:t xml:space="preserve">Teaching, Advising, &amp; Undergraduate </w:t>
      </w:r>
      <w:r w:rsidR="005F4C94">
        <w:rPr>
          <w:rFonts w:ascii="Arial" w:eastAsia="Times New Roman" w:hAnsi="Arial" w:cs="Arial"/>
          <w:b/>
          <w:caps/>
          <w:sz w:val="24"/>
          <w:szCs w:val="24"/>
        </w:rPr>
        <w:t>Research</w:t>
      </w:r>
    </w:p>
    <w:p w14:paraId="45D4A3CE" w14:textId="77777777" w:rsidR="003A7544" w:rsidRPr="003A7544" w:rsidRDefault="003A7544" w:rsidP="003A7544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</w:rPr>
      </w:pPr>
    </w:p>
    <w:p w14:paraId="59E24A8C" w14:textId="6AB01907" w:rsidR="003A7544" w:rsidRPr="003A7544" w:rsidRDefault="00720290" w:rsidP="003A75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8"/>
        </w:rPr>
      </w:pPr>
      <w:r>
        <w:rPr>
          <w:rFonts w:ascii="Arial" w:eastAsia="Times New Roman" w:hAnsi="Arial" w:cs="Arial"/>
          <w:b/>
          <w:bCs/>
          <w:sz w:val="24"/>
          <w:szCs w:val="8"/>
        </w:rPr>
        <w:t xml:space="preserve">SWOSU </w:t>
      </w:r>
      <w:r w:rsidR="003A7544">
        <w:rPr>
          <w:rFonts w:ascii="Arial" w:eastAsia="Times New Roman" w:hAnsi="Arial" w:cs="Arial"/>
          <w:b/>
          <w:bCs/>
          <w:sz w:val="24"/>
          <w:szCs w:val="8"/>
        </w:rPr>
        <w:t xml:space="preserve">Courses </w:t>
      </w:r>
      <w:r>
        <w:rPr>
          <w:rFonts w:ascii="Arial" w:eastAsia="Times New Roman" w:hAnsi="Arial" w:cs="Arial"/>
          <w:b/>
          <w:bCs/>
          <w:sz w:val="24"/>
          <w:szCs w:val="8"/>
        </w:rPr>
        <w:t xml:space="preserve">Designed and </w:t>
      </w:r>
      <w:r w:rsidR="003A7544">
        <w:rPr>
          <w:rFonts w:ascii="Arial" w:eastAsia="Times New Roman" w:hAnsi="Arial" w:cs="Arial"/>
          <w:b/>
          <w:bCs/>
          <w:sz w:val="24"/>
          <w:szCs w:val="8"/>
        </w:rPr>
        <w:t>Taught</w:t>
      </w:r>
    </w:p>
    <w:p w14:paraId="5952B20D" w14:textId="77777777" w:rsidR="003A7544" w:rsidRPr="003A7544" w:rsidRDefault="003A7544" w:rsidP="003A7544">
      <w:pPr>
        <w:spacing w:after="0" w:line="240" w:lineRule="auto"/>
        <w:rPr>
          <w:rFonts w:ascii="Arial" w:eastAsia="Times New Roman" w:hAnsi="Arial" w:cs="Arial"/>
          <w:bCs/>
          <w:sz w:val="8"/>
          <w:szCs w:val="8"/>
        </w:rPr>
      </w:pPr>
    </w:p>
    <w:tbl>
      <w:tblPr>
        <w:tblStyle w:val="TableGrid"/>
        <w:tblW w:w="990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2520"/>
      </w:tblGrid>
      <w:tr w:rsidR="003A7544" w:rsidRPr="003A7544" w14:paraId="2FF20B89" w14:textId="77777777" w:rsidTr="00720290">
        <w:trPr>
          <w:trHeight w:val="362"/>
        </w:trPr>
        <w:tc>
          <w:tcPr>
            <w:tcW w:w="7380" w:type="dxa"/>
          </w:tcPr>
          <w:p w14:paraId="5950C626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72540240"/>
            <w:r w:rsidRPr="003A7544">
              <w:rPr>
                <w:rFonts w:ascii="Arial" w:hAnsi="Arial" w:cs="Arial"/>
                <w:bCs/>
                <w:sz w:val="24"/>
                <w:szCs w:val="24"/>
              </w:rPr>
              <w:t>The Internet &amp; Politics*</w:t>
            </w:r>
          </w:p>
        </w:tc>
        <w:tc>
          <w:tcPr>
            <w:tcW w:w="2520" w:type="dxa"/>
          </w:tcPr>
          <w:p w14:paraId="0ACE85DC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A7544" w:rsidRPr="003A7544" w14:paraId="3D6022A0" w14:textId="77777777" w:rsidTr="00720290">
        <w:trPr>
          <w:trHeight w:val="352"/>
        </w:trPr>
        <w:tc>
          <w:tcPr>
            <w:tcW w:w="7380" w:type="dxa"/>
          </w:tcPr>
          <w:p w14:paraId="73B14C9A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Comparative Politics</w:t>
            </w:r>
          </w:p>
        </w:tc>
        <w:tc>
          <w:tcPr>
            <w:tcW w:w="2520" w:type="dxa"/>
          </w:tcPr>
          <w:p w14:paraId="73D494DF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A7544" w:rsidRPr="003A7544" w14:paraId="42F8F5E3" w14:textId="77777777" w:rsidTr="00720290">
        <w:trPr>
          <w:trHeight w:val="724"/>
        </w:trPr>
        <w:tc>
          <w:tcPr>
            <w:tcW w:w="7380" w:type="dxa"/>
          </w:tcPr>
          <w:p w14:paraId="2C1D3875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Political Parties</w:t>
            </w:r>
          </w:p>
          <w:p w14:paraId="780B9C4B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Theories of War &amp; Conflict*</w:t>
            </w:r>
          </w:p>
        </w:tc>
        <w:tc>
          <w:tcPr>
            <w:tcW w:w="2520" w:type="dxa"/>
          </w:tcPr>
          <w:p w14:paraId="7077E77F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A7544" w:rsidRPr="003A7544" w14:paraId="26440516" w14:textId="77777777" w:rsidTr="00720290">
        <w:trPr>
          <w:trHeight w:val="352"/>
        </w:trPr>
        <w:tc>
          <w:tcPr>
            <w:tcW w:w="7380" w:type="dxa"/>
          </w:tcPr>
          <w:p w14:paraId="63FDDDF4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The Road to Equality (formerly Women &amp; Politics)</w:t>
            </w:r>
          </w:p>
        </w:tc>
        <w:tc>
          <w:tcPr>
            <w:tcW w:w="2520" w:type="dxa"/>
          </w:tcPr>
          <w:p w14:paraId="1D38C757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A7544" w:rsidRPr="003A7544" w14:paraId="5D3443E6" w14:textId="77777777" w:rsidTr="00720290">
        <w:trPr>
          <w:trHeight w:val="362"/>
        </w:trPr>
        <w:tc>
          <w:tcPr>
            <w:tcW w:w="7380" w:type="dxa"/>
          </w:tcPr>
          <w:p w14:paraId="1A83E47A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Political Theory</w:t>
            </w:r>
          </w:p>
        </w:tc>
        <w:tc>
          <w:tcPr>
            <w:tcW w:w="2520" w:type="dxa"/>
          </w:tcPr>
          <w:p w14:paraId="50E0DABC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Online, F2F</w:t>
            </w:r>
          </w:p>
        </w:tc>
      </w:tr>
      <w:tr w:rsidR="003A7544" w:rsidRPr="003A7544" w14:paraId="62B3DC1E" w14:textId="77777777" w:rsidTr="00720290">
        <w:trPr>
          <w:trHeight w:val="352"/>
        </w:trPr>
        <w:tc>
          <w:tcPr>
            <w:tcW w:w="7380" w:type="dxa"/>
          </w:tcPr>
          <w:p w14:paraId="391DB415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Principles of International Relations</w:t>
            </w:r>
          </w:p>
        </w:tc>
        <w:tc>
          <w:tcPr>
            <w:tcW w:w="2520" w:type="dxa"/>
          </w:tcPr>
          <w:p w14:paraId="43926830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A7544" w:rsidRPr="003A7544" w14:paraId="3D71CBEA" w14:textId="77777777" w:rsidTr="00720290">
        <w:trPr>
          <w:trHeight w:val="362"/>
        </w:trPr>
        <w:tc>
          <w:tcPr>
            <w:tcW w:w="7380" w:type="dxa"/>
          </w:tcPr>
          <w:p w14:paraId="29104D35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International Organizations</w:t>
            </w:r>
          </w:p>
        </w:tc>
        <w:tc>
          <w:tcPr>
            <w:tcW w:w="2520" w:type="dxa"/>
          </w:tcPr>
          <w:p w14:paraId="716EA9B7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A7544" w:rsidRPr="003A7544" w14:paraId="5B0CC02F" w14:textId="77777777" w:rsidTr="00720290">
        <w:trPr>
          <w:trHeight w:val="362"/>
        </w:trPr>
        <w:tc>
          <w:tcPr>
            <w:tcW w:w="7380" w:type="dxa"/>
          </w:tcPr>
          <w:p w14:paraId="51A8A25A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Model UN</w:t>
            </w:r>
          </w:p>
        </w:tc>
        <w:tc>
          <w:tcPr>
            <w:tcW w:w="2520" w:type="dxa"/>
          </w:tcPr>
          <w:p w14:paraId="4D694870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A7544" w:rsidRPr="003A7544" w14:paraId="44EDDEFE" w14:textId="77777777" w:rsidTr="00720290">
        <w:trPr>
          <w:trHeight w:val="714"/>
        </w:trPr>
        <w:tc>
          <w:tcPr>
            <w:tcW w:w="7380" w:type="dxa"/>
          </w:tcPr>
          <w:p w14:paraId="1335C091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Area Studies: Latin America*</w:t>
            </w:r>
          </w:p>
          <w:p w14:paraId="102926F6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 xml:space="preserve">* </w:t>
            </w:r>
            <w:r w:rsidRPr="003A7544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Seminars; not offered in regular catalog</w:t>
            </w:r>
            <w:r w:rsidRPr="003A75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15C86C42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A7544" w:rsidRPr="003A7544" w14:paraId="61C22F72" w14:textId="77777777" w:rsidTr="00720290">
        <w:trPr>
          <w:trHeight w:val="1550"/>
        </w:trPr>
        <w:tc>
          <w:tcPr>
            <w:tcW w:w="7380" w:type="dxa"/>
          </w:tcPr>
          <w:p w14:paraId="749086E5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Independent Studies Initiated by Student and Instructor: </w:t>
            </w:r>
          </w:p>
          <w:p w14:paraId="6793EA1D" w14:textId="77777777" w:rsidR="003A7544" w:rsidRPr="003A7544" w:rsidRDefault="003A7544" w:rsidP="003A7544">
            <w:pPr>
              <w:ind w:left="245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Broadband in Oklahoma</w:t>
            </w:r>
          </w:p>
          <w:p w14:paraId="30893C2B" w14:textId="77777777" w:rsidR="003A7544" w:rsidRPr="003A7544" w:rsidRDefault="003A7544" w:rsidP="003A7544">
            <w:pPr>
              <w:ind w:left="245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Theories of Party Systems</w:t>
            </w:r>
          </w:p>
          <w:p w14:paraId="1BD60B19" w14:textId="77777777" w:rsidR="003A7544" w:rsidRPr="003A7544" w:rsidRDefault="003A7544" w:rsidP="003A7544">
            <w:pPr>
              <w:ind w:left="245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Gender in Comparative Perspective</w:t>
            </w:r>
          </w:p>
          <w:p w14:paraId="7D7490E0" w14:textId="77777777" w:rsidR="003A7544" w:rsidRPr="003A7544" w:rsidRDefault="003A7544" w:rsidP="003A7544">
            <w:pPr>
              <w:spacing w:after="80"/>
              <w:ind w:left="250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American Political Theory</w:t>
            </w:r>
          </w:p>
        </w:tc>
        <w:tc>
          <w:tcPr>
            <w:tcW w:w="2520" w:type="dxa"/>
          </w:tcPr>
          <w:p w14:paraId="7BE6D68F" w14:textId="5E1447C1" w:rsidR="003A7544" w:rsidRPr="003A7544" w:rsidRDefault="00EA0BDB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Online, Hybrid</w:t>
            </w:r>
          </w:p>
        </w:tc>
      </w:tr>
      <w:tr w:rsidR="003A7544" w:rsidRPr="003A7544" w14:paraId="21ABE6F3" w14:textId="77777777" w:rsidTr="00720290">
        <w:trPr>
          <w:trHeight w:val="1853"/>
        </w:trPr>
        <w:tc>
          <w:tcPr>
            <w:tcW w:w="7380" w:type="dxa"/>
          </w:tcPr>
          <w:p w14:paraId="71A32039" w14:textId="77777777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Directed Readings for Established Courses:</w:t>
            </w:r>
          </w:p>
          <w:p w14:paraId="1A18158F" w14:textId="77777777" w:rsidR="003A7544" w:rsidRPr="003A7544" w:rsidRDefault="003A7544" w:rsidP="003A7544">
            <w:pPr>
              <w:ind w:left="245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Political Parties</w:t>
            </w:r>
          </w:p>
          <w:p w14:paraId="28FFC353" w14:textId="77777777" w:rsidR="003A7544" w:rsidRPr="003A7544" w:rsidRDefault="003A7544" w:rsidP="003A7544">
            <w:pPr>
              <w:ind w:left="245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Political Theory</w:t>
            </w:r>
          </w:p>
          <w:p w14:paraId="76F51FB7" w14:textId="77777777" w:rsidR="003A7544" w:rsidRPr="003A7544" w:rsidRDefault="003A7544" w:rsidP="003A7544">
            <w:pPr>
              <w:ind w:left="245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The Federal Constitution</w:t>
            </w:r>
          </w:p>
          <w:p w14:paraId="34CEA425" w14:textId="77777777" w:rsidR="003A7544" w:rsidRPr="003A7544" w:rsidRDefault="003A7544" w:rsidP="003A7544">
            <w:pPr>
              <w:ind w:left="245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Civil Rights &amp; Liberties</w:t>
            </w:r>
          </w:p>
          <w:p w14:paraId="0C08DCFD" w14:textId="65BFEAE6" w:rsidR="00720290" w:rsidRPr="003A7544" w:rsidRDefault="003A7544" w:rsidP="00720290">
            <w:pPr>
              <w:spacing w:after="80"/>
              <w:ind w:left="250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International Relations</w:t>
            </w:r>
          </w:p>
        </w:tc>
        <w:tc>
          <w:tcPr>
            <w:tcW w:w="2520" w:type="dxa"/>
          </w:tcPr>
          <w:p w14:paraId="4B128CAF" w14:textId="3156F432" w:rsidR="003A7544" w:rsidRPr="003A7544" w:rsidRDefault="003A7544" w:rsidP="003A7544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3A7544">
              <w:rPr>
                <w:rFonts w:ascii="Arial" w:hAnsi="Arial" w:cs="Arial"/>
                <w:bCs/>
                <w:sz w:val="24"/>
                <w:szCs w:val="24"/>
              </w:rPr>
              <w:t>Onlin</w:t>
            </w:r>
            <w:r w:rsidR="00720290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</w:tr>
      <w:bookmarkEnd w:id="0"/>
    </w:tbl>
    <w:p w14:paraId="07D02FB3" w14:textId="77777777" w:rsidR="00720290" w:rsidRDefault="00720290" w:rsidP="005317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97A0A8D" w14:textId="01BC248B" w:rsidR="00720290" w:rsidRDefault="00720290" w:rsidP="005317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Queens College</w:t>
      </w:r>
      <w:r w:rsidRPr="00720290">
        <w:rPr>
          <w:rFonts w:ascii="Arial" w:eastAsia="Times New Roman" w:hAnsi="Arial" w:cs="Arial"/>
          <w:b/>
          <w:sz w:val="24"/>
          <w:szCs w:val="24"/>
        </w:rPr>
        <w:t>, CUNY</w:t>
      </w:r>
      <w:r>
        <w:rPr>
          <w:rFonts w:ascii="Arial" w:eastAsia="Times New Roman" w:hAnsi="Arial" w:cs="Arial"/>
          <w:b/>
          <w:sz w:val="24"/>
          <w:szCs w:val="24"/>
        </w:rPr>
        <w:t>, Course Designed and Taught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720290">
        <w:rPr>
          <w:rFonts w:ascii="Arial" w:eastAsia="Times New Roman" w:hAnsi="Arial" w:cs="Arial"/>
          <w:b/>
          <w:sz w:val="24"/>
          <w:szCs w:val="24"/>
        </w:rPr>
        <w:t>F2F, Online</w:t>
      </w:r>
    </w:p>
    <w:p w14:paraId="16E45716" w14:textId="50EDAB53" w:rsidR="00720290" w:rsidRDefault="00720290" w:rsidP="005317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13099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  <w:gridCol w:w="3559"/>
      </w:tblGrid>
      <w:tr w:rsidR="00720290" w:rsidRPr="00720290" w14:paraId="6C02BFCB" w14:textId="77777777" w:rsidTr="00720290">
        <w:tc>
          <w:tcPr>
            <w:tcW w:w="9540" w:type="dxa"/>
          </w:tcPr>
          <w:p w14:paraId="7AEBEA0D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720290">
              <w:rPr>
                <w:rFonts w:ascii="Arial" w:hAnsi="Arial" w:cs="Arial"/>
                <w:bCs/>
                <w:sz w:val="24"/>
                <w:szCs w:val="24"/>
              </w:rPr>
              <w:t xml:space="preserve">Introduction to Political Science </w:t>
            </w:r>
          </w:p>
        </w:tc>
        <w:tc>
          <w:tcPr>
            <w:tcW w:w="3559" w:type="dxa"/>
          </w:tcPr>
          <w:p w14:paraId="477EF17A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20290" w:rsidRPr="00720290" w14:paraId="320B3C6B" w14:textId="77777777" w:rsidTr="00720290">
        <w:tc>
          <w:tcPr>
            <w:tcW w:w="9540" w:type="dxa"/>
          </w:tcPr>
          <w:p w14:paraId="4084ACDB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720290">
              <w:rPr>
                <w:rFonts w:ascii="Arial" w:hAnsi="Arial" w:cs="Arial"/>
                <w:bCs/>
                <w:sz w:val="24"/>
                <w:szCs w:val="24"/>
              </w:rPr>
              <w:t>Political Controversies: The Internet and Politics</w:t>
            </w:r>
          </w:p>
        </w:tc>
        <w:tc>
          <w:tcPr>
            <w:tcW w:w="3559" w:type="dxa"/>
          </w:tcPr>
          <w:p w14:paraId="3CE82CCB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20290" w:rsidRPr="00720290" w14:paraId="4EB3158A" w14:textId="77777777" w:rsidTr="00720290">
        <w:tc>
          <w:tcPr>
            <w:tcW w:w="9540" w:type="dxa"/>
          </w:tcPr>
          <w:p w14:paraId="74199216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720290">
              <w:rPr>
                <w:rFonts w:ascii="Arial" w:hAnsi="Arial" w:cs="Arial"/>
                <w:bCs/>
                <w:sz w:val="24"/>
                <w:szCs w:val="24"/>
              </w:rPr>
              <w:t xml:space="preserve">International Politics </w:t>
            </w:r>
          </w:p>
        </w:tc>
        <w:tc>
          <w:tcPr>
            <w:tcW w:w="3559" w:type="dxa"/>
          </w:tcPr>
          <w:p w14:paraId="14063F32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20290" w:rsidRPr="00720290" w14:paraId="228C853D" w14:textId="77777777" w:rsidTr="00720290">
        <w:tc>
          <w:tcPr>
            <w:tcW w:w="9540" w:type="dxa"/>
          </w:tcPr>
          <w:p w14:paraId="474E27B3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720290">
              <w:rPr>
                <w:rFonts w:ascii="Arial" w:hAnsi="Arial" w:cs="Arial"/>
                <w:bCs/>
                <w:sz w:val="24"/>
                <w:szCs w:val="24"/>
              </w:rPr>
              <w:t xml:space="preserve">Political Theory </w:t>
            </w:r>
          </w:p>
        </w:tc>
        <w:tc>
          <w:tcPr>
            <w:tcW w:w="3559" w:type="dxa"/>
          </w:tcPr>
          <w:p w14:paraId="1C55CC54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20290" w:rsidRPr="00720290" w14:paraId="0A424E1E" w14:textId="77777777" w:rsidTr="00720290">
        <w:tc>
          <w:tcPr>
            <w:tcW w:w="9540" w:type="dxa"/>
          </w:tcPr>
          <w:p w14:paraId="03E03D05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720290">
              <w:rPr>
                <w:rFonts w:ascii="Arial" w:hAnsi="Arial" w:cs="Arial"/>
                <w:bCs/>
                <w:sz w:val="24"/>
                <w:szCs w:val="24"/>
              </w:rPr>
              <w:t xml:space="preserve">International Law </w:t>
            </w:r>
          </w:p>
        </w:tc>
        <w:tc>
          <w:tcPr>
            <w:tcW w:w="3559" w:type="dxa"/>
          </w:tcPr>
          <w:p w14:paraId="4C91A3B6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20290" w:rsidRPr="00720290" w14:paraId="002A5E77" w14:textId="77777777" w:rsidTr="00720290">
        <w:tc>
          <w:tcPr>
            <w:tcW w:w="9540" w:type="dxa"/>
          </w:tcPr>
          <w:p w14:paraId="2CBB95F0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720290">
              <w:rPr>
                <w:rFonts w:ascii="Arial" w:hAnsi="Arial" w:cs="Arial"/>
                <w:bCs/>
                <w:sz w:val="24"/>
                <w:szCs w:val="24"/>
              </w:rPr>
              <w:t xml:space="preserve">Feminist Political Theory </w:t>
            </w:r>
          </w:p>
        </w:tc>
        <w:tc>
          <w:tcPr>
            <w:tcW w:w="3559" w:type="dxa"/>
          </w:tcPr>
          <w:p w14:paraId="3373E524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20290" w:rsidRPr="00720290" w14:paraId="40AD1255" w14:textId="77777777" w:rsidTr="00720290">
        <w:tc>
          <w:tcPr>
            <w:tcW w:w="9540" w:type="dxa"/>
          </w:tcPr>
          <w:p w14:paraId="74769A2C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720290">
              <w:rPr>
                <w:rFonts w:ascii="Arial" w:hAnsi="Arial" w:cs="Arial"/>
                <w:bCs/>
                <w:sz w:val="24"/>
                <w:szCs w:val="24"/>
              </w:rPr>
              <w:t>American Political Thought</w:t>
            </w:r>
          </w:p>
        </w:tc>
        <w:tc>
          <w:tcPr>
            <w:tcW w:w="3559" w:type="dxa"/>
          </w:tcPr>
          <w:p w14:paraId="05058ADE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20290" w:rsidRPr="00720290" w14:paraId="07572924" w14:textId="77777777" w:rsidTr="00720290">
        <w:tc>
          <w:tcPr>
            <w:tcW w:w="9540" w:type="dxa"/>
          </w:tcPr>
          <w:p w14:paraId="4AA51CBF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720290">
              <w:rPr>
                <w:rFonts w:ascii="Arial" w:hAnsi="Arial" w:cs="Arial"/>
                <w:bCs/>
                <w:sz w:val="24"/>
                <w:szCs w:val="24"/>
              </w:rPr>
              <w:t>Colloquium on International Relations: Understanding Globalization and Its Effects</w:t>
            </w:r>
          </w:p>
        </w:tc>
        <w:tc>
          <w:tcPr>
            <w:tcW w:w="3559" w:type="dxa"/>
          </w:tcPr>
          <w:p w14:paraId="3B4CAB5F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20290" w:rsidRPr="00720290" w14:paraId="3426854F" w14:textId="77777777" w:rsidTr="00720290">
        <w:tc>
          <w:tcPr>
            <w:tcW w:w="9540" w:type="dxa"/>
          </w:tcPr>
          <w:p w14:paraId="35D20473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720290">
              <w:rPr>
                <w:rFonts w:ascii="Arial" w:hAnsi="Arial" w:cs="Arial"/>
                <w:bCs/>
                <w:sz w:val="24"/>
                <w:szCs w:val="24"/>
              </w:rPr>
              <w:t>Colloquium on Political Theory: Theorizing War and Conflict</w:t>
            </w:r>
          </w:p>
        </w:tc>
        <w:tc>
          <w:tcPr>
            <w:tcW w:w="3559" w:type="dxa"/>
          </w:tcPr>
          <w:p w14:paraId="5501765C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20290" w:rsidRPr="00720290" w14:paraId="503C04DC" w14:textId="77777777" w:rsidTr="00720290">
        <w:tc>
          <w:tcPr>
            <w:tcW w:w="9540" w:type="dxa"/>
          </w:tcPr>
          <w:p w14:paraId="44D4F207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720290">
              <w:rPr>
                <w:rFonts w:ascii="Arial" w:hAnsi="Arial" w:cs="Arial"/>
                <w:bCs/>
                <w:sz w:val="24"/>
                <w:szCs w:val="24"/>
              </w:rPr>
              <w:t>Contemporary Issues in IR; The Internet in International Relations: Politics by State-of-the-Art Means</w:t>
            </w:r>
          </w:p>
        </w:tc>
        <w:tc>
          <w:tcPr>
            <w:tcW w:w="3559" w:type="dxa"/>
          </w:tcPr>
          <w:p w14:paraId="3855D793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8D2822B" w14:textId="733FF561" w:rsidR="00720290" w:rsidRDefault="00720290" w:rsidP="005317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B281313" w14:textId="5F8CB82D" w:rsidR="00720290" w:rsidRDefault="00720290" w:rsidP="007202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William Paterson University of New Jersey, Course Designed and Taught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720290">
        <w:rPr>
          <w:rFonts w:ascii="Arial" w:eastAsia="Times New Roman" w:hAnsi="Arial" w:cs="Arial"/>
          <w:b/>
          <w:sz w:val="24"/>
          <w:szCs w:val="24"/>
        </w:rPr>
        <w:t>F2F</w:t>
      </w:r>
    </w:p>
    <w:p w14:paraId="77B56FB0" w14:textId="1EDAEC1B" w:rsidR="00720290" w:rsidRDefault="00720290" w:rsidP="005317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945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2700"/>
      </w:tblGrid>
      <w:tr w:rsidR="00720290" w:rsidRPr="00720290" w14:paraId="24E9AB3F" w14:textId="77777777" w:rsidTr="00720290">
        <w:tc>
          <w:tcPr>
            <w:tcW w:w="6750" w:type="dxa"/>
          </w:tcPr>
          <w:p w14:paraId="08937F83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720290">
              <w:rPr>
                <w:rFonts w:ascii="Arial" w:hAnsi="Arial" w:cs="Arial"/>
                <w:bCs/>
                <w:sz w:val="24"/>
                <w:szCs w:val="24"/>
              </w:rPr>
              <w:t xml:space="preserve">Introduction to Political Science </w:t>
            </w:r>
          </w:p>
        </w:tc>
        <w:tc>
          <w:tcPr>
            <w:tcW w:w="2700" w:type="dxa"/>
          </w:tcPr>
          <w:p w14:paraId="1D8F7E36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20290" w:rsidRPr="00720290" w14:paraId="3DE927D6" w14:textId="77777777" w:rsidTr="00720290">
        <w:tc>
          <w:tcPr>
            <w:tcW w:w="6750" w:type="dxa"/>
          </w:tcPr>
          <w:p w14:paraId="335B4A42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720290">
              <w:rPr>
                <w:rFonts w:ascii="Arial" w:hAnsi="Arial" w:cs="Arial"/>
                <w:bCs/>
                <w:sz w:val="24"/>
                <w:szCs w:val="24"/>
              </w:rPr>
              <w:t xml:space="preserve">Introduction to International Politics </w:t>
            </w:r>
          </w:p>
        </w:tc>
        <w:tc>
          <w:tcPr>
            <w:tcW w:w="2700" w:type="dxa"/>
          </w:tcPr>
          <w:p w14:paraId="503C8C8F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20290" w:rsidRPr="00720290" w14:paraId="5947A97E" w14:textId="77777777" w:rsidTr="00720290">
        <w:tc>
          <w:tcPr>
            <w:tcW w:w="6750" w:type="dxa"/>
          </w:tcPr>
          <w:p w14:paraId="34AA0712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  <w:r w:rsidRPr="00720290">
              <w:rPr>
                <w:rFonts w:ascii="Arial" w:hAnsi="Arial" w:cs="Arial"/>
                <w:bCs/>
                <w:sz w:val="24"/>
                <w:szCs w:val="24"/>
              </w:rPr>
              <w:t xml:space="preserve">Power, Justice, &amp; Freedom </w:t>
            </w:r>
          </w:p>
        </w:tc>
        <w:tc>
          <w:tcPr>
            <w:tcW w:w="2700" w:type="dxa"/>
          </w:tcPr>
          <w:p w14:paraId="79DE1E91" w14:textId="77777777" w:rsidR="00720290" w:rsidRPr="00720290" w:rsidRDefault="00720290" w:rsidP="00720290">
            <w:pPr>
              <w:spacing w:after="8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4F3BCEB" w14:textId="77777777" w:rsidR="00720290" w:rsidRDefault="00720290" w:rsidP="005317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70BD652" w14:textId="426C22A6" w:rsidR="005317FA" w:rsidRPr="005317FA" w:rsidRDefault="005317FA" w:rsidP="005317FA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</w:rPr>
      </w:pPr>
      <w:r w:rsidRPr="005317FA">
        <w:rPr>
          <w:rFonts w:ascii="Arial" w:eastAsia="Times New Roman" w:hAnsi="Arial" w:cs="Arial"/>
          <w:b/>
          <w:sz w:val="24"/>
          <w:szCs w:val="24"/>
        </w:rPr>
        <w:t>Faculty Development</w:t>
      </w:r>
    </w:p>
    <w:p w14:paraId="7C29DB55" w14:textId="77777777" w:rsidR="005317FA" w:rsidRPr="005317FA" w:rsidRDefault="005317FA" w:rsidP="005317FA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740"/>
      </w:tblGrid>
      <w:tr w:rsidR="005317FA" w:rsidRPr="005317FA" w14:paraId="7148D8D8" w14:textId="77777777" w:rsidTr="0055775D">
        <w:tc>
          <w:tcPr>
            <w:tcW w:w="1710" w:type="dxa"/>
          </w:tcPr>
          <w:p w14:paraId="58597AA2" w14:textId="77E1D9D7" w:rsidR="005317FA" w:rsidRPr="005317FA" w:rsidRDefault="005317FA" w:rsidP="005317F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740" w:type="dxa"/>
          </w:tcPr>
          <w:p w14:paraId="7BC28A84" w14:textId="5C1DDE47" w:rsidR="005317FA" w:rsidRPr="005317FA" w:rsidRDefault="005317FA" w:rsidP="005317FA">
            <w:pPr>
              <w:spacing w:after="120"/>
              <w:ind w:left="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on Information Literacy Across the Curriculum and its</w:t>
            </w:r>
            <w:r w:rsidR="004D7C1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implementation on SWOSU’s campus, ongoing</w:t>
            </w:r>
          </w:p>
        </w:tc>
      </w:tr>
      <w:tr w:rsidR="005317FA" w:rsidRPr="005317FA" w14:paraId="69F2DA87" w14:textId="77777777" w:rsidTr="0055775D">
        <w:tc>
          <w:tcPr>
            <w:tcW w:w="1710" w:type="dxa"/>
          </w:tcPr>
          <w:p w14:paraId="6CD03A05" w14:textId="77777777" w:rsidR="005317FA" w:rsidRPr="005317FA" w:rsidRDefault="005317FA" w:rsidP="005317F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0" w:type="dxa"/>
          </w:tcPr>
          <w:p w14:paraId="0B4ED29F" w14:textId="77777777" w:rsidR="005317FA" w:rsidRPr="005317FA" w:rsidRDefault="005317FA" w:rsidP="005317FA">
            <w:pPr>
              <w:spacing w:after="120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 xml:space="preserve">Oklahoma Voting Summit, hosted virtually from the University of Oklahoma’s Carl Albert Center, 8 August </w:t>
            </w:r>
          </w:p>
        </w:tc>
      </w:tr>
      <w:tr w:rsidR="005317FA" w:rsidRPr="005317FA" w14:paraId="05A0D2F0" w14:textId="77777777" w:rsidTr="0055775D">
        <w:tc>
          <w:tcPr>
            <w:tcW w:w="1710" w:type="dxa"/>
          </w:tcPr>
          <w:p w14:paraId="24B652CC" w14:textId="77777777" w:rsidR="005317FA" w:rsidRPr="005317FA" w:rsidRDefault="005317FA" w:rsidP="005317F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740" w:type="dxa"/>
          </w:tcPr>
          <w:p w14:paraId="01932937" w14:textId="39701DC0" w:rsidR="005317FA" w:rsidRPr="005317FA" w:rsidRDefault="005317FA" w:rsidP="005317FA">
            <w:pPr>
              <w:spacing w:after="120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SWOSU Instructional Excellence Academy, Class I</w:t>
            </w:r>
          </w:p>
        </w:tc>
      </w:tr>
    </w:tbl>
    <w:p w14:paraId="7BA325A7" w14:textId="1D3216AF" w:rsidR="005317FA" w:rsidRDefault="005317FA"/>
    <w:p w14:paraId="57EADE2E" w14:textId="0379315D" w:rsidR="005317FA" w:rsidRPr="005317FA" w:rsidRDefault="005317FA" w:rsidP="005317FA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</w:rPr>
      </w:pPr>
      <w:r>
        <w:rPr>
          <w:rFonts w:ascii="Arial" w:eastAsia="Times New Roman" w:hAnsi="Arial" w:cs="Arial"/>
          <w:b/>
          <w:caps/>
          <w:sz w:val="24"/>
          <w:szCs w:val="24"/>
        </w:rPr>
        <w:lastRenderedPageBreak/>
        <w:t>Scholarly activity</w:t>
      </w:r>
    </w:p>
    <w:p w14:paraId="78A76ED8" w14:textId="63536C27" w:rsidR="0074514D" w:rsidRDefault="0074514D" w:rsidP="005317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1" w:name="_Hlk109672512"/>
    </w:p>
    <w:p w14:paraId="5D48003D" w14:textId="294804DB" w:rsidR="00BE7406" w:rsidRDefault="00BE7406" w:rsidP="00BE74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Professional Memberships</w:t>
      </w:r>
    </w:p>
    <w:p w14:paraId="2E3DFEE6" w14:textId="77777777" w:rsidR="00BE7406" w:rsidRDefault="00BE7406" w:rsidP="00BE74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</w:tblGrid>
      <w:tr w:rsidR="00BE7406" w:rsidRPr="005317FA" w14:paraId="2D66F409" w14:textId="77777777" w:rsidTr="00DF3DB6">
        <w:tc>
          <w:tcPr>
            <w:tcW w:w="1800" w:type="dxa"/>
          </w:tcPr>
          <w:p w14:paraId="1B68961F" w14:textId="17481F6F" w:rsidR="00BE7406" w:rsidRPr="005317FA" w:rsidRDefault="00BE7406" w:rsidP="00DF3DB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653F191" w14:textId="11E66DD2" w:rsidR="00BE7406" w:rsidRPr="005317FA" w:rsidRDefault="00BE7406" w:rsidP="00DF3DB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American Political Science Association</w:t>
            </w:r>
          </w:p>
        </w:tc>
      </w:tr>
      <w:tr w:rsidR="00BE7406" w:rsidRPr="005317FA" w14:paraId="096C24B5" w14:textId="77777777" w:rsidTr="00DF3DB6">
        <w:tc>
          <w:tcPr>
            <w:tcW w:w="1800" w:type="dxa"/>
          </w:tcPr>
          <w:p w14:paraId="56EC3C65" w14:textId="77777777" w:rsidR="00BE7406" w:rsidRDefault="00BE7406" w:rsidP="00DF3DB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0" w:type="dxa"/>
          </w:tcPr>
          <w:p w14:paraId="3FD5D57E" w14:textId="6BC9189A" w:rsidR="00BE7406" w:rsidRDefault="00BE7406" w:rsidP="00DF3DB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Midwest Political Science Association</w:t>
            </w:r>
          </w:p>
        </w:tc>
      </w:tr>
      <w:tr w:rsidR="00BE7406" w:rsidRPr="005317FA" w14:paraId="076AC9FA" w14:textId="77777777" w:rsidTr="00DF3DB6">
        <w:tc>
          <w:tcPr>
            <w:tcW w:w="1800" w:type="dxa"/>
          </w:tcPr>
          <w:p w14:paraId="697C43FA" w14:textId="77777777" w:rsidR="00BE7406" w:rsidRDefault="00BE7406" w:rsidP="00DF3DB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F48D045" w14:textId="6C87229F" w:rsidR="00BE7406" w:rsidRDefault="00BE7406" w:rsidP="00DF3DB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International Studies Association</w:t>
            </w:r>
          </w:p>
        </w:tc>
      </w:tr>
    </w:tbl>
    <w:p w14:paraId="1F2768E8" w14:textId="5BA8EDE5" w:rsidR="0074514D" w:rsidRDefault="0074514D" w:rsidP="005317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Curriculum Development</w:t>
      </w:r>
    </w:p>
    <w:p w14:paraId="7ABB417B" w14:textId="7CCBFCF9" w:rsidR="0074514D" w:rsidRDefault="0074514D" w:rsidP="005317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</w:tblGrid>
      <w:tr w:rsidR="0074514D" w:rsidRPr="005317FA" w14:paraId="18D1577C" w14:textId="77777777" w:rsidTr="00010955">
        <w:tc>
          <w:tcPr>
            <w:tcW w:w="1800" w:type="dxa"/>
          </w:tcPr>
          <w:p w14:paraId="0B7128F1" w14:textId="4657D53C" w:rsidR="0074514D" w:rsidRPr="005317FA" w:rsidRDefault="0074514D" w:rsidP="0001095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2019-2022</w:t>
            </w:r>
          </w:p>
        </w:tc>
        <w:tc>
          <w:tcPr>
            <w:tcW w:w="7830" w:type="dxa"/>
          </w:tcPr>
          <w:p w14:paraId="0F3C568F" w14:textId="3F610EA5" w:rsidR="0074514D" w:rsidRPr="005317FA" w:rsidRDefault="0074514D" w:rsidP="0001095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Revised Political Science Discipline to update c</w:t>
            </w:r>
            <w:r w:rsidR="00AB2705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urse offerings and streamlined the degree to allow students to graduate sooner.  Changed course names and descriptions to reflect status of the field and interests of students.</w:t>
            </w:r>
          </w:p>
        </w:tc>
      </w:tr>
    </w:tbl>
    <w:p w14:paraId="6EC4C769" w14:textId="1D8BCA17" w:rsidR="005317FA" w:rsidRPr="005317FA" w:rsidRDefault="005317FA" w:rsidP="005317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17FA">
        <w:rPr>
          <w:rFonts w:ascii="Arial" w:eastAsia="Times New Roman" w:hAnsi="Arial" w:cs="Arial"/>
          <w:b/>
          <w:sz w:val="24"/>
          <w:szCs w:val="24"/>
        </w:rPr>
        <w:t>Conference Papers</w:t>
      </w:r>
      <w:r w:rsidR="0074514D">
        <w:rPr>
          <w:rFonts w:ascii="Arial" w:eastAsia="Times New Roman" w:hAnsi="Arial" w:cs="Arial"/>
          <w:b/>
          <w:sz w:val="24"/>
          <w:szCs w:val="24"/>
        </w:rPr>
        <w:t xml:space="preserve"> and Posters</w:t>
      </w:r>
    </w:p>
    <w:p w14:paraId="0E22F106" w14:textId="77777777" w:rsidR="005317FA" w:rsidRPr="005317FA" w:rsidRDefault="005317FA" w:rsidP="005317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</w:tblGrid>
      <w:tr w:rsidR="005317FA" w:rsidRPr="005317FA" w14:paraId="4C65F5CE" w14:textId="77777777" w:rsidTr="0055775D">
        <w:tc>
          <w:tcPr>
            <w:tcW w:w="1800" w:type="dxa"/>
          </w:tcPr>
          <w:p w14:paraId="6D85199E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830" w:type="dxa"/>
          </w:tcPr>
          <w:p w14:paraId="2634A335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“Can News Literacy Be improved By Emphasizing Source Analysis? A study of introductory political science students.”  American Political Science Association Annual Meeting, Montréal, QC. September 15-18</w:t>
            </w:r>
          </w:p>
        </w:tc>
      </w:tr>
      <w:tr w:rsidR="005317FA" w:rsidRPr="005317FA" w14:paraId="42B2A4E4" w14:textId="77777777" w:rsidTr="0055775D">
        <w:tc>
          <w:tcPr>
            <w:tcW w:w="1800" w:type="dxa"/>
          </w:tcPr>
          <w:p w14:paraId="7E93B999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830" w:type="dxa"/>
          </w:tcPr>
          <w:p w14:paraId="044413A7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“Clickbait, Misinformation, and Memes: The Internationalization of Voter Manipulation Strategies.”  International Studies Association Annual Meeting, Nashville, TN.  March 28-April 2</w:t>
            </w:r>
          </w:p>
        </w:tc>
      </w:tr>
      <w:tr w:rsidR="005317FA" w:rsidRPr="005317FA" w14:paraId="63F5F376" w14:textId="77777777" w:rsidTr="0055775D">
        <w:tc>
          <w:tcPr>
            <w:tcW w:w="1800" w:type="dxa"/>
          </w:tcPr>
          <w:p w14:paraId="5A6C93A5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830" w:type="dxa"/>
          </w:tcPr>
          <w:p w14:paraId="12691276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 xml:space="preserve">“Iran’s ‘Halal’ Internet, 15 years later.”  American Political Science Association Annual Meeting, Hybrid: Seattle, WA &amp; Virtual.  September 30-October 3 </w:t>
            </w:r>
          </w:p>
        </w:tc>
      </w:tr>
      <w:tr w:rsidR="005317FA" w:rsidRPr="005317FA" w14:paraId="10795C96" w14:textId="77777777" w:rsidTr="0055775D">
        <w:tc>
          <w:tcPr>
            <w:tcW w:w="1800" w:type="dxa"/>
          </w:tcPr>
          <w:p w14:paraId="6D89D15A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830" w:type="dxa"/>
          </w:tcPr>
          <w:p w14:paraId="5B316194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“Virtual Learning at Rural Higher Ed: The Challenge of Technological Divides.”  Midwest Political Science Association Annual Meeting, Virtual.  April 14-18</w:t>
            </w:r>
          </w:p>
        </w:tc>
      </w:tr>
      <w:tr w:rsidR="005317FA" w:rsidRPr="005317FA" w14:paraId="5549EB83" w14:textId="77777777" w:rsidTr="0055775D">
        <w:tc>
          <w:tcPr>
            <w:tcW w:w="1800" w:type="dxa"/>
          </w:tcPr>
          <w:p w14:paraId="1AE19699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830" w:type="dxa"/>
          </w:tcPr>
          <w:p w14:paraId="5B5B3695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 xml:space="preserve">“Causes and Frequency of Internet Shutdowns.” American Political Science Association Annual Meeting, Virtual.  September 10-13 </w:t>
            </w:r>
          </w:p>
        </w:tc>
      </w:tr>
      <w:tr w:rsidR="005317FA" w:rsidRPr="005317FA" w14:paraId="51DFDCCF" w14:textId="77777777" w:rsidTr="0055775D">
        <w:tc>
          <w:tcPr>
            <w:tcW w:w="1800" w:type="dxa"/>
          </w:tcPr>
          <w:p w14:paraId="0FDCE453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830" w:type="dxa"/>
          </w:tcPr>
          <w:p w14:paraId="282FEE90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“</w:t>
            </w:r>
            <w:bookmarkStart w:id="2" w:name="_Hlk35291193"/>
            <w:r w:rsidRPr="005317FA">
              <w:rPr>
                <w:rFonts w:ascii="Arial" w:hAnsi="Arial" w:cs="Arial"/>
                <w:sz w:val="24"/>
                <w:szCs w:val="24"/>
              </w:rPr>
              <w:t>Don’t Step on Their Feet</w:t>
            </w:r>
            <w:bookmarkEnd w:id="2"/>
            <w:r w:rsidRPr="005317FA"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id="3" w:name="_Hlk35291201"/>
            <w:r w:rsidRPr="005317FA">
              <w:rPr>
                <w:rFonts w:ascii="Arial" w:hAnsi="Arial" w:cs="Arial"/>
                <w:sz w:val="24"/>
                <w:szCs w:val="24"/>
              </w:rPr>
              <w:t>Bridging the Digital Divide and Internet Service Provider Policy Environments in Small and Rural Markets</w:t>
            </w:r>
            <w:bookmarkEnd w:id="3"/>
            <w:r w:rsidRPr="005317FA">
              <w:rPr>
                <w:rFonts w:ascii="Arial" w:hAnsi="Arial" w:cs="Arial"/>
                <w:sz w:val="24"/>
                <w:szCs w:val="24"/>
              </w:rPr>
              <w:t xml:space="preserve">.” Midwest Political Science Association Annual Meeting, Virtual.  April 16-19 </w:t>
            </w:r>
          </w:p>
        </w:tc>
      </w:tr>
      <w:tr w:rsidR="005317FA" w:rsidRPr="005317FA" w14:paraId="76B9747D" w14:textId="77777777" w:rsidTr="0055775D">
        <w:tc>
          <w:tcPr>
            <w:tcW w:w="1800" w:type="dxa"/>
          </w:tcPr>
          <w:p w14:paraId="1426CA84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830" w:type="dxa"/>
          </w:tcPr>
          <w:p w14:paraId="2F33F136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“Comparative Analysis of Broadband Alternatives and Persistent Digital Divides.” American Political Science Association Annual Meeting, Washington, D.C.  August 29-September 1</w:t>
            </w:r>
          </w:p>
        </w:tc>
      </w:tr>
      <w:tr w:rsidR="005317FA" w:rsidRPr="005317FA" w14:paraId="126450CB" w14:textId="77777777" w:rsidTr="0055775D">
        <w:tc>
          <w:tcPr>
            <w:tcW w:w="1800" w:type="dxa"/>
          </w:tcPr>
          <w:p w14:paraId="43B6D160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830" w:type="dxa"/>
          </w:tcPr>
          <w:p w14:paraId="578B345A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 xml:space="preserve">“Fixed Wireless Broadband: A Policy Alternative?”  Midwest Political Science Association Annual Meeting, Chicago.  April 4-7 </w:t>
            </w:r>
          </w:p>
        </w:tc>
      </w:tr>
      <w:tr w:rsidR="005317FA" w:rsidRPr="005317FA" w14:paraId="7E51747E" w14:textId="77777777" w:rsidTr="0055775D">
        <w:tc>
          <w:tcPr>
            <w:tcW w:w="1800" w:type="dxa"/>
          </w:tcPr>
          <w:p w14:paraId="2D7C2508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830" w:type="dxa"/>
          </w:tcPr>
          <w:p w14:paraId="0EA580F8" w14:textId="075C6FF0" w:rsidR="00BE7406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 xml:space="preserve">“Authoritarian Internationalism, </w:t>
            </w:r>
            <w:proofErr w:type="spellStart"/>
            <w:r w:rsidRPr="005317FA">
              <w:rPr>
                <w:rFonts w:ascii="Arial" w:hAnsi="Arial" w:cs="Arial"/>
                <w:sz w:val="24"/>
                <w:szCs w:val="24"/>
              </w:rPr>
              <w:t>Cybernorms</w:t>
            </w:r>
            <w:proofErr w:type="spellEnd"/>
            <w:r w:rsidRPr="005317FA">
              <w:rPr>
                <w:rFonts w:ascii="Arial" w:hAnsi="Arial" w:cs="Arial"/>
                <w:sz w:val="24"/>
                <w:szCs w:val="24"/>
              </w:rPr>
              <w:t>, and the SCO.”  American Political Science Association Annual Meeting, Boston.  August 30-September 2</w:t>
            </w:r>
          </w:p>
        </w:tc>
      </w:tr>
    </w:tbl>
    <w:bookmarkEnd w:id="1"/>
    <w:p w14:paraId="75118068" w14:textId="77777777" w:rsidR="00306C85" w:rsidRDefault="00306C85" w:rsidP="00306C8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Grant</w:t>
      </w:r>
    </w:p>
    <w:p w14:paraId="3B78008E" w14:textId="77777777" w:rsidR="00306C85" w:rsidRDefault="00306C85" w:rsidP="00306C8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</w:tblGrid>
      <w:tr w:rsidR="00306C85" w:rsidRPr="005317FA" w14:paraId="7E6B596B" w14:textId="77777777" w:rsidTr="006154DB">
        <w:tc>
          <w:tcPr>
            <w:tcW w:w="1800" w:type="dxa"/>
          </w:tcPr>
          <w:p w14:paraId="05BA1B49" w14:textId="77777777" w:rsidR="00306C85" w:rsidRPr="00306C85" w:rsidRDefault="00306C85" w:rsidP="006154D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06C8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830" w:type="dxa"/>
          </w:tcPr>
          <w:p w14:paraId="4FB56EE0" w14:textId="77777777" w:rsidR="00306C85" w:rsidRPr="00306C85" w:rsidRDefault="00306C85" w:rsidP="006154D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06C85">
              <w:rPr>
                <w:rFonts w:ascii="Arial" w:hAnsi="Arial" w:cs="Arial"/>
                <w:sz w:val="24"/>
                <w:szCs w:val="24"/>
              </w:rPr>
              <w:t>Organized Research Grant, College of Arts &amp; Sciences, SWOSU, $1,750</w:t>
            </w:r>
          </w:p>
        </w:tc>
      </w:tr>
    </w:tbl>
    <w:p w14:paraId="3232235E" w14:textId="445179A1" w:rsidR="001A5693" w:rsidRDefault="001A5693" w:rsidP="005317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Manuscripts in Preparation</w:t>
      </w:r>
    </w:p>
    <w:p w14:paraId="04B40164" w14:textId="77777777" w:rsidR="001A5693" w:rsidRDefault="001A5693" w:rsidP="005317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</w:tblGrid>
      <w:tr w:rsidR="001A5693" w:rsidRPr="005317FA" w14:paraId="3E7FB50D" w14:textId="77777777" w:rsidTr="00A44AFE">
        <w:tc>
          <w:tcPr>
            <w:tcW w:w="1800" w:type="dxa"/>
          </w:tcPr>
          <w:p w14:paraId="3E572301" w14:textId="36BB64A2" w:rsidR="001A5693" w:rsidRPr="005317FA" w:rsidRDefault="001A5693" w:rsidP="00A44AFE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Review</w:t>
            </w:r>
          </w:p>
        </w:tc>
        <w:tc>
          <w:tcPr>
            <w:tcW w:w="7830" w:type="dxa"/>
          </w:tcPr>
          <w:p w14:paraId="2FE6A61F" w14:textId="2FB9FA50" w:rsidR="001A5693" w:rsidRPr="005317FA" w:rsidRDefault="001A5693" w:rsidP="00A44AFE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 xml:space="preserve">“Can Emphasizing Source Analysis Literacy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5317FA">
              <w:rPr>
                <w:rFonts w:ascii="Arial" w:hAnsi="Arial" w:cs="Arial"/>
                <w:sz w:val="24"/>
                <w:szCs w:val="24"/>
              </w:rPr>
              <w:t>mprove</w:t>
            </w:r>
            <w:r>
              <w:rPr>
                <w:rFonts w:ascii="Arial" w:hAnsi="Arial" w:cs="Arial"/>
                <w:sz w:val="24"/>
                <w:szCs w:val="24"/>
              </w:rPr>
              <w:t xml:space="preserve"> News Literacy</w:t>
            </w:r>
            <w:r w:rsidRPr="005317FA">
              <w:rPr>
                <w:rFonts w:ascii="Arial" w:hAnsi="Arial" w:cs="Arial"/>
                <w:sz w:val="24"/>
                <w:szCs w:val="24"/>
              </w:rPr>
              <w:t xml:space="preserve">? A study of introductory political science students.”  </w:t>
            </w:r>
            <w:r w:rsidRPr="001A5693">
              <w:rPr>
                <w:rFonts w:ascii="Arial" w:hAnsi="Arial" w:cs="Arial"/>
                <w:i/>
                <w:iCs/>
                <w:sz w:val="24"/>
                <w:szCs w:val="24"/>
              </w:rPr>
              <w:t>Journal of Political Science Education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A5693" w:rsidRPr="005317FA" w14:paraId="7D83989A" w14:textId="77777777" w:rsidTr="00A44AFE">
        <w:tc>
          <w:tcPr>
            <w:tcW w:w="1800" w:type="dxa"/>
          </w:tcPr>
          <w:p w14:paraId="0B5FBE24" w14:textId="1ECCD70C" w:rsidR="001A5693" w:rsidRDefault="001A5693" w:rsidP="00A44AFE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Progress</w:t>
            </w:r>
          </w:p>
        </w:tc>
        <w:tc>
          <w:tcPr>
            <w:tcW w:w="7830" w:type="dxa"/>
          </w:tcPr>
          <w:p w14:paraId="730E0FDD" w14:textId="17429E01" w:rsidR="001A5693" w:rsidRPr="005317FA" w:rsidRDefault="001A5693" w:rsidP="00A44AFE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1A5693">
              <w:rPr>
                <w:rFonts w:ascii="Arial" w:hAnsi="Arial" w:cs="Arial"/>
                <w:sz w:val="24"/>
                <w:szCs w:val="24"/>
              </w:rPr>
              <w:t>Virtual Learning at Rural Higher Ed: The Challenge of Technological Divides</w:t>
            </w:r>
            <w:r>
              <w:rPr>
                <w:rFonts w:ascii="Arial" w:hAnsi="Arial" w:cs="Arial"/>
                <w:sz w:val="24"/>
                <w:szCs w:val="24"/>
              </w:rPr>
              <w:t xml:space="preserve">.”  Coauthor: Daniel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Kavish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C60DDEC" w14:textId="75DB1B4E" w:rsidR="005317FA" w:rsidRPr="005317FA" w:rsidRDefault="005317FA" w:rsidP="005317FA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</w:rPr>
      </w:pPr>
      <w:r w:rsidRPr="005317FA">
        <w:rPr>
          <w:rFonts w:ascii="Arial" w:eastAsia="Times New Roman" w:hAnsi="Arial" w:cs="Arial"/>
          <w:b/>
          <w:sz w:val="24"/>
          <w:szCs w:val="24"/>
        </w:rPr>
        <w:t xml:space="preserve">Professional </w:t>
      </w:r>
      <w:r>
        <w:rPr>
          <w:rFonts w:ascii="Arial" w:eastAsia="Times New Roman" w:hAnsi="Arial" w:cs="Arial"/>
          <w:b/>
          <w:sz w:val="24"/>
          <w:szCs w:val="24"/>
        </w:rPr>
        <w:t>Service</w:t>
      </w:r>
    </w:p>
    <w:p w14:paraId="4B2E5F01" w14:textId="77777777" w:rsidR="005317FA" w:rsidRPr="005317FA" w:rsidRDefault="005317FA" w:rsidP="005317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920"/>
      </w:tblGrid>
      <w:tr w:rsidR="005317FA" w:rsidRPr="005317FA" w14:paraId="3A253BA2" w14:textId="77777777" w:rsidTr="0055775D">
        <w:tc>
          <w:tcPr>
            <w:tcW w:w="1710" w:type="dxa"/>
          </w:tcPr>
          <w:p w14:paraId="4CFF9303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920" w:type="dxa"/>
          </w:tcPr>
          <w:p w14:paraId="03B7B847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Panel Discussant, “Teaching Research, Writing, and Information Literacy: Classroom Approaches.”  American Political Science Association Annual Meeting, Montréal, QC. September 15-18</w:t>
            </w:r>
          </w:p>
        </w:tc>
      </w:tr>
      <w:tr w:rsidR="005317FA" w:rsidRPr="005317FA" w14:paraId="57E3C167" w14:textId="77777777" w:rsidTr="0055775D">
        <w:tc>
          <w:tcPr>
            <w:tcW w:w="1710" w:type="dxa"/>
          </w:tcPr>
          <w:p w14:paraId="416D8666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920" w:type="dxa"/>
          </w:tcPr>
          <w:p w14:paraId="21C9DB03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Panel Chair, “New Methods and Frameworks to Study Digital Politics.”  American Political Science Association Annual Meeting, Montréal, QC. September 15-18</w:t>
            </w:r>
          </w:p>
        </w:tc>
      </w:tr>
      <w:tr w:rsidR="005317FA" w:rsidRPr="005317FA" w14:paraId="1BBC0BAF" w14:textId="77777777" w:rsidTr="0055775D">
        <w:tc>
          <w:tcPr>
            <w:tcW w:w="1710" w:type="dxa"/>
          </w:tcPr>
          <w:p w14:paraId="292DCD61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920" w:type="dxa"/>
          </w:tcPr>
          <w:p w14:paraId="5D2CD389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Panel Discussant and Chair, “Digital Communication, Populism, and Political Mobilization.”  International Studies Association Annual Meeting, Nashville, TN.  March 28-April 2</w:t>
            </w:r>
          </w:p>
        </w:tc>
      </w:tr>
      <w:tr w:rsidR="005317FA" w:rsidRPr="005317FA" w14:paraId="37601EF6" w14:textId="77777777" w:rsidTr="0055775D">
        <w:tc>
          <w:tcPr>
            <w:tcW w:w="1710" w:type="dxa"/>
          </w:tcPr>
          <w:p w14:paraId="1818F50B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920" w:type="dxa"/>
          </w:tcPr>
          <w:p w14:paraId="107D70E1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Panel Discussant and Chair, “Regulating and Controlling the Digital Space.”  International Studies Association Annual Meeting, Nashville, TN.  March 28-April 2</w:t>
            </w:r>
          </w:p>
        </w:tc>
      </w:tr>
      <w:tr w:rsidR="005317FA" w:rsidRPr="005317FA" w14:paraId="1B2046A9" w14:textId="77777777" w:rsidTr="0055775D">
        <w:tc>
          <w:tcPr>
            <w:tcW w:w="1710" w:type="dxa"/>
          </w:tcPr>
          <w:p w14:paraId="276BDF50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920" w:type="dxa"/>
          </w:tcPr>
          <w:p w14:paraId="7062D8B3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Panel Discussant and Chair, “Internet Policy and Governance.”  American Political Science Association Annual Meeting, Hybrid: Seattle, WA &amp; Virtual.  September 30-October 3</w:t>
            </w:r>
          </w:p>
        </w:tc>
      </w:tr>
      <w:tr w:rsidR="005317FA" w:rsidRPr="005317FA" w14:paraId="7193832A" w14:textId="77777777" w:rsidTr="0055775D">
        <w:tc>
          <w:tcPr>
            <w:tcW w:w="1710" w:type="dxa"/>
          </w:tcPr>
          <w:p w14:paraId="40439025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920" w:type="dxa"/>
          </w:tcPr>
          <w:p w14:paraId="7AFDB19B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 xml:space="preserve">Panel Discussant and Chair, “Extremism and Polarization Online.”  American Political Science Association Annual Meeting, Hybrid: Seattle, WA &amp; Virtual.  September 30-October 3 </w:t>
            </w:r>
          </w:p>
        </w:tc>
      </w:tr>
      <w:tr w:rsidR="005317FA" w:rsidRPr="005317FA" w14:paraId="1F1E86CA" w14:textId="77777777" w:rsidTr="0055775D">
        <w:tc>
          <w:tcPr>
            <w:tcW w:w="1710" w:type="dxa"/>
          </w:tcPr>
          <w:p w14:paraId="30498DAD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7920" w:type="dxa"/>
          </w:tcPr>
          <w:p w14:paraId="10CCE29E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Panel Discussant, “International Digital Topics.” Midwest Political Science Association Annual Meeting, Virtual.  April 14-18</w:t>
            </w:r>
          </w:p>
        </w:tc>
      </w:tr>
      <w:tr w:rsidR="005317FA" w:rsidRPr="005317FA" w14:paraId="14CA7238" w14:textId="77777777" w:rsidTr="0055775D">
        <w:tc>
          <w:tcPr>
            <w:tcW w:w="1710" w:type="dxa"/>
          </w:tcPr>
          <w:p w14:paraId="7125C07B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920" w:type="dxa"/>
          </w:tcPr>
          <w:p w14:paraId="50562B5D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Panel Discussant and Chair, “Global Technology Perspectives.” Midwest Political Science Association Annual Meeting, Virtual.  April 14-18</w:t>
            </w:r>
          </w:p>
        </w:tc>
      </w:tr>
      <w:tr w:rsidR="005317FA" w:rsidRPr="005317FA" w14:paraId="41E660AE" w14:textId="77777777" w:rsidTr="0055775D">
        <w:tc>
          <w:tcPr>
            <w:tcW w:w="1710" w:type="dxa"/>
          </w:tcPr>
          <w:p w14:paraId="358C833E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920" w:type="dxa"/>
          </w:tcPr>
          <w:p w14:paraId="6A93C480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Panel Discussant and Chair, “Social Media, Political Efficacy, and Political Polarization.” Midwest Political Science Association Annual Meeting, Virtual.  April 14-18</w:t>
            </w:r>
          </w:p>
        </w:tc>
      </w:tr>
      <w:tr w:rsidR="005317FA" w:rsidRPr="005317FA" w14:paraId="0E1953A5" w14:textId="77777777" w:rsidTr="0055775D">
        <w:tc>
          <w:tcPr>
            <w:tcW w:w="1710" w:type="dxa"/>
          </w:tcPr>
          <w:p w14:paraId="3E17C88E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920" w:type="dxa"/>
          </w:tcPr>
          <w:p w14:paraId="3175C528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Roundtable Chair, “Strategies for Service to the Profession &amp; University.” Midwest Political Science Association Annual Meeting, Virtual.  April 14-18</w:t>
            </w:r>
          </w:p>
        </w:tc>
      </w:tr>
      <w:tr w:rsidR="005317FA" w:rsidRPr="005317FA" w14:paraId="3A1125EF" w14:textId="77777777" w:rsidTr="0055775D">
        <w:tc>
          <w:tcPr>
            <w:tcW w:w="1710" w:type="dxa"/>
          </w:tcPr>
          <w:p w14:paraId="1DA7751F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920" w:type="dxa"/>
          </w:tcPr>
          <w:p w14:paraId="3C44E4FA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 xml:space="preserve">Discussant, “Online Incivility: Outrage and Hate.”  American Political Science Association Annual Meeting, San Francisco, Virtual.  September 10-13 </w:t>
            </w:r>
          </w:p>
        </w:tc>
      </w:tr>
      <w:tr w:rsidR="005317FA" w:rsidRPr="005317FA" w14:paraId="4ADD2747" w14:textId="77777777" w:rsidTr="0055775D">
        <w:tc>
          <w:tcPr>
            <w:tcW w:w="1710" w:type="dxa"/>
          </w:tcPr>
          <w:p w14:paraId="4932D1F6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920" w:type="dxa"/>
          </w:tcPr>
          <w:p w14:paraId="3DADAD46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Discussant, “Digital Governance and Change.”  Midwest Political Science Association Annual Meeting, Chicago.  April 16-19 (cancelled due to COVID-19)</w:t>
            </w:r>
          </w:p>
        </w:tc>
      </w:tr>
      <w:tr w:rsidR="005317FA" w:rsidRPr="005317FA" w14:paraId="134E7C9E" w14:textId="77777777" w:rsidTr="0055775D">
        <w:tc>
          <w:tcPr>
            <w:tcW w:w="1710" w:type="dxa"/>
          </w:tcPr>
          <w:p w14:paraId="2138A842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920" w:type="dxa"/>
          </w:tcPr>
          <w:p w14:paraId="159BC12C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Discussant, “Policy Narratives and Narratives' Policy.” Midwest Political Science Association Annual Meeting, Chicago.  April 16-19 (cancelled due to COVID-19)</w:t>
            </w:r>
          </w:p>
        </w:tc>
      </w:tr>
      <w:tr w:rsidR="005317FA" w:rsidRPr="005317FA" w14:paraId="10C3BC74" w14:textId="77777777" w:rsidTr="0055775D">
        <w:tc>
          <w:tcPr>
            <w:tcW w:w="1710" w:type="dxa"/>
          </w:tcPr>
          <w:p w14:paraId="450F85C0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920" w:type="dxa"/>
          </w:tcPr>
          <w:p w14:paraId="7F8AF41B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Discussant, “Online Learning and Courses.” Midwest Political Science Association Annual Meeting, Chicago.  April 16-19 (cancelled due to COVID-19)</w:t>
            </w:r>
          </w:p>
        </w:tc>
      </w:tr>
      <w:tr w:rsidR="005317FA" w:rsidRPr="005317FA" w14:paraId="53BD6F35" w14:textId="77777777" w:rsidTr="0055775D">
        <w:tc>
          <w:tcPr>
            <w:tcW w:w="1710" w:type="dxa"/>
          </w:tcPr>
          <w:p w14:paraId="40215F5E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920" w:type="dxa"/>
          </w:tcPr>
          <w:p w14:paraId="5B547FF3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Chair, “Internet Access and Governance.” American Political Science Association Annual Meeting, Washington, D.C.  August 29-September 1</w:t>
            </w:r>
          </w:p>
        </w:tc>
      </w:tr>
      <w:tr w:rsidR="005317FA" w:rsidRPr="005317FA" w14:paraId="3B5B8516" w14:textId="77777777" w:rsidTr="0055775D">
        <w:tc>
          <w:tcPr>
            <w:tcW w:w="1710" w:type="dxa"/>
          </w:tcPr>
          <w:p w14:paraId="25602D9B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920" w:type="dxa"/>
          </w:tcPr>
          <w:p w14:paraId="75C2559E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 xml:space="preserve">Discussant, “Congress &amp; Twitter: Issues and Negativity.” Midwest Political Science Association Conference, Chicago. April 4-7 </w:t>
            </w:r>
          </w:p>
        </w:tc>
      </w:tr>
      <w:tr w:rsidR="005317FA" w:rsidRPr="005317FA" w14:paraId="1A91F57F" w14:textId="77777777" w:rsidTr="0055775D">
        <w:tc>
          <w:tcPr>
            <w:tcW w:w="1710" w:type="dxa"/>
          </w:tcPr>
          <w:p w14:paraId="33AD9CCE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920" w:type="dxa"/>
          </w:tcPr>
          <w:p w14:paraId="266562F4" w14:textId="77777777" w:rsidR="005317FA" w:rsidRPr="005317FA" w:rsidRDefault="005317FA" w:rsidP="005317F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Chair, “Take Democracy, Add the Internet and Populism, Stir.”  American Political Science Association Annual Meeting, Boston.  August 30-September 2</w:t>
            </w:r>
          </w:p>
        </w:tc>
      </w:tr>
    </w:tbl>
    <w:p w14:paraId="492BD328" w14:textId="65CAA185" w:rsidR="005317FA" w:rsidRDefault="005317FA" w:rsidP="005317FA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Manuscript Reviews</w:t>
      </w:r>
    </w:p>
    <w:tbl>
      <w:tblPr>
        <w:tblStyle w:val="TableGrid"/>
        <w:tblW w:w="96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920"/>
      </w:tblGrid>
      <w:tr w:rsidR="007E3F17" w:rsidRPr="005317FA" w14:paraId="3939DE60" w14:textId="77777777" w:rsidTr="00DF175D">
        <w:tc>
          <w:tcPr>
            <w:tcW w:w="1710" w:type="dxa"/>
          </w:tcPr>
          <w:p w14:paraId="18050A53" w14:textId="36B5CA41" w:rsidR="007E3F17" w:rsidRPr="005317FA" w:rsidRDefault="007E3F17" w:rsidP="007E3F1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920" w:type="dxa"/>
          </w:tcPr>
          <w:p w14:paraId="1469C867" w14:textId="36A6F03D" w:rsidR="007E3F17" w:rsidRPr="005317FA" w:rsidRDefault="007E3F17" w:rsidP="007E3F1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 xml:space="preserve">Peer Review for paper submitted to </w:t>
            </w:r>
            <w:r w:rsidRPr="005317F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Journal of Information Technology &amp; Politics.  </w:t>
            </w:r>
            <w:r>
              <w:rPr>
                <w:rFonts w:ascii="Arial" w:hAnsi="Arial" w:cs="Arial"/>
                <w:sz w:val="24"/>
                <w:szCs w:val="24"/>
              </w:rPr>
              <w:t>July.</w:t>
            </w:r>
          </w:p>
        </w:tc>
      </w:tr>
      <w:tr w:rsidR="007E3F17" w:rsidRPr="005317FA" w14:paraId="7155D50B" w14:textId="77777777" w:rsidTr="00DF175D">
        <w:tc>
          <w:tcPr>
            <w:tcW w:w="1710" w:type="dxa"/>
          </w:tcPr>
          <w:p w14:paraId="0E0CD98F" w14:textId="77777777" w:rsidR="007E3F17" w:rsidRPr="005317FA" w:rsidRDefault="007E3F17" w:rsidP="007E3F1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7920" w:type="dxa"/>
          </w:tcPr>
          <w:p w14:paraId="1E02ED49" w14:textId="43CFFC18" w:rsidR="007E3F17" w:rsidRPr="005317FA" w:rsidRDefault="007E3F17" w:rsidP="007E3F1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 xml:space="preserve">Peer Review for paper submitted to </w:t>
            </w:r>
            <w:r w:rsidRPr="005317F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Journal of Information Technology &amp; Politics.  </w:t>
            </w:r>
            <w:r w:rsidRPr="005317FA">
              <w:rPr>
                <w:rFonts w:ascii="Arial" w:hAnsi="Arial" w:cs="Arial"/>
                <w:sz w:val="24"/>
                <w:szCs w:val="24"/>
              </w:rPr>
              <w:t>April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E3F17" w:rsidRPr="005317FA" w14:paraId="39D08991" w14:textId="77777777" w:rsidTr="0055775D">
        <w:tc>
          <w:tcPr>
            <w:tcW w:w="1710" w:type="dxa"/>
          </w:tcPr>
          <w:p w14:paraId="32403C4E" w14:textId="4034368E" w:rsidR="007E3F17" w:rsidRPr="005317FA" w:rsidRDefault="007E3F17" w:rsidP="007E3F1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920" w:type="dxa"/>
          </w:tcPr>
          <w:p w14:paraId="65564637" w14:textId="2E1DB9CF" w:rsidR="007E3F17" w:rsidRPr="005317FA" w:rsidRDefault="007E3F17" w:rsidP="007E3F1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 xml:space="preserve">Peer Review for paper submitted to </w:t>
            </w:r>
            <w:r w:rsidRPr="005317F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Journal of Information Technology &amp; Politics.  </w:t>
            </w:r>
            <w:r w:rsidRPr="005317FA">
              <w:rPr>
                <w:rFonts w:ascii="Arial" w:hAnsi="Arial" w:cs="Arial"/>
                <w:sz w:val="24"/>
                <w:szCs w:val="24"/>
              </w:rPr>
              <w:t>December.</w:t>
            </w:r>
          </w:p>
        </w:tc>
      </w:tr>
      <w:tr w:rsidR="007E3F17" w:rsidRPr="005317FA" w14:paraId="7DB7A2AB" w14:textId="77777777" w:rsidTr="0055775D">
        <w:tc>
          <w:tcPr>
            <w:tcW w:w="1710" w:type="dxa"/>
          </w:tcPr>
          <w:p w14:paraId="594FC15F" w14:textId="138FB8CA" w:rsidR="007E3F17" w:rsidRPr="005317FA" w:rsidRDefault="007E3F17" w:rsidP="007E3F1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920" w:type="dxa"/>
          </w:tcPr>
          <w:p w14:paraId="63BA50B9" w14:textId="0BB0CB2B" w:rsidR="007E3F17" w:rsidRPr="005317FA" w:rsidRDefault="007E3F17" w:rsidP="007E3F1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 xml:space="preserve">Peer Review for paper submitted to </w:t>
            </w:r>
            <w:r w:rsidRPr="005317F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International Studies Review.  </w:t>
            </w:r>
            <w:r w:rsidRPr="005317FA">
              <w:rPr>
                <w:rFonts w:ascii="Arial" w:hAnsi="Arial" w:cs="Arial"/>
                <w:sz w:val="24"/>
                <w:szCs w:val="24"/>
              </w:rPr>
              <w:t>September.</w:t>
            </w:r>
          </w:p>
        </w:tc>
      </w:tr>
      <w:tr w:rsidR="007E3F17" w:rsidRPr="005317FA" w14:paraId="2884E706" w14:textId="77777777" w:rsidTr="0080008D">
        <w:trPr>
          <w:trHeight w:val="756"/>
        </w:trPr>
        <w:tc>
          <w:tcPr>
            <w:tcW w:w="1710" w:type="dxa"/>
          </w:tcPr>
          <w:p w14:paraId="278B48A6" w14:textId="441A57C4" w:rsidR="007E3F17" w:rsidRPr="005317FA" w:rsidRDefault="007E3F17" w:rsidP="007E3F1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920" w:type="dxa"/>
          </w:tcPr>
          <w:p w14:paraId="256ED8EE" w14:textId="3E45055E" w:rsidR="007E3F17" w:rsidRPr="005317FA" w:rsidRDefault="007E3F17" w:rsidP="007E3F1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 xml:space="preserve">Peer Review for paper submitted to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Human Rights Review</w:t>
            </w:r>
            <w:r w:rsidRPr="005317F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sz w:val="24"/>
                <w:szCs w:val="24"/>
              </w:rPr>
              <w:t>April</w:t>
            </w:r>
            <w:r w:rsidRPr="005317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E3F17" w:rsidRPr="005317FA" w14:paraId="225A2351" w14:textId="77777777" w:rsidTr="0055775D">
        <w:tc>
          <w:tcPr>
            <w:tcW w:w="1710" w:type="dxa"/>
          </w:tcPr>
          <w:p w14:paraId="454033C7" w14:textId="77777777" w:rsidR="007E3F17" w:rsidRPr="005317FA" w:rsidRDefault="007E3F17" w:rsidP="007E3F1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920" w:type="dxa"/>
          </w:tcPr>
          <w:p w14:paraId="4B0F3B13" w14:textId="77777777" w:rsidR="007E3F17" w:rsidRPr="005317FA" w:rsidRDefault="007E3F17" w:rsidP="007E3F1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 xml:space="preserve">Book proposal review for </w:t>
            </w:r>
            <w:r w:rsidRPr="005317FA">
              <w:rPr>
                <w:rFonts w:ascii="Arial" w:hAnsi="Arial" w:cs="Arial"/>
                <w:i/>
                <w:iCs/>
                <w:sz w:val="24"/>
                <w:szCs w:val="24"/>
              </w:rPr>
              <w:t>AYE ARR: How Pirates Tell Us Everything Worth Knowing About International Relations</w:t>
            </w:r>
            <w:r w:rsidRPr="005317FA">
              <w:rPr>
                <w:rFonts w:ascii="Arial" w:hAnsi="Arial" w:cs="Arial"/>
                <w:sz w:val="24"/>
                <w:szCs w:val="24"/>
              </w:rPr>
              <w:t>. Oxford University Press.  May 4</w:t>
            </w:r>
          </w:p>
        </w:tc>
      </w:tr>
    </w:tbl>
    <w:p w14:paraId="78C8AA75" w14:textId="45685315" w:rsidR="005317FA" w:rsidRDefault="00940E37" w:rsidP="00940E37">
      <w:pPr>
        <w:rPr>
          <w:rFonts w:ascii="Arial" w:hAnsi="Arial" w:cs="Arial"/>
          <w:b/>
          <w:sz w:val="24"/>
          <w:szCs w:val="24"/>
        </w:rPr>
      </w:pPr>
      <w:r w:rsidRPr="005317FA">
        <w:rPr>
          <w:rFonts w:ascii="Arial" w:eastAsia="Times New Roman" w:hAnsi="Arial" w:cs="Arial"/>
          <w:b/>
          <w:sz w:val="24"/>
          <w:szCs w:val="24"/>
        </w:rPr>
        <w:t>Book Review Notes</w:t>
      </w:r>
      <w:r w:rsidR="00B6306C">
        <w:rPr>
          <w:rFonts w:ascii="Arial" w:eastAsia="Times New Roman" w:hAnsi="Arial" w:cs="Arial"/>
          <w:b/>
          <w:sz w:val="24"/>
          <w:szCs w:val="24"/>
        </w:rPr>
        <w:t xml:space="preserve"> for Choice Connect (ALA)</w:t>
      </w:r>
    </w:p>
    <w:p w14:paraId="71BBF06D" w14:textId="77777777" w:rsidR="00940E37" w:rsidRPr="00940E37" w:rsidRDefault="00940E37" w:rsidP="00940E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740"/>
      </w:tblGrid>
      <w:tr w:rsidR="00940E37" w:rsidRPr="00940E37" w14:paraId="6365EAB9" w14:textId="77777777" w:rsidTr="0055775D">
        <w:tc>
          <w:tcPr>
            <w:tcW w:w="1710" w:type="dxa"/>
          </w:tcPr>
          <w:p w14:paraId="09255398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740" w:type="dxa"/>
          </w:tcPr>
          <w:p w14:paraId="780498C6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r w:rsidRPr="00940E37">
              <w:rPr>
                <w:rFonts w:ascii="Arial" w:hAnsi="Arial" w:cs="Arial"/>
                <w:i/>
                <w:iCs/>
                <w:sz w:val="24"/>
                <w:szCs w:val="24"/>
              </w:rPr>
              <w:t>Vigilantes Beyond Borders: Current Reviews for Academic Libraries</w:t>
            </w:r>
            <w:r w:rsidRPr="00940E37">
              <w:rPr>
                <w:rFonts w:ascii="Arial" w:hAnsi="Arial" w:cs="Arial"/>
                <w:sz w:val="24"/>
                <w:szCs w:val="24"/>
              </w:rPr>
              <w:t xml:space="preserve"> (Vol. 60.3)</w:t>
            </w:r>
          </w:p>
        </w:tc>
      </w:tr>
      <w:tr w:rsidR="00940E37" w:rsidRPr="00940E37" w14:paraId="11ED3C00" w14:textId="77777777" w:rsidTr="0055775D">
        <w:tc>
          <w:tcPr>
            <w:tcW w:w="1710" w:type="dxa"/>
          </w:tcPr>
          <w:p w14:paraId="57EAB2B7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740" w:type="dxa"/>
          </w:tcPr>
          <w:p w14:paraId="61D70BD1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r w:rsidRPr="00940E37">
              <w:rPr>
                <w:rFonts w:ascii="Arial" w:hAnsi="Arial" w:cs="Arial"/>
                <w:i/>
                <w:iCs/>
                <w:sz w:val="24"/>
                <w:szCs w:val="24"/>
              </w:rPr>
              <w:t>Children Born of War</w:t>
            </w:r>
            <w:r w:rsidRPr="00940E37">
              <w:rPr>
                <w:rFonts w:ascii="Arial" w:hAnsi="Arial" w:cs="Arial"/>
                <w:i/>
                <w:sz w:val="24"/>
                <w:szCs w:val="24"/>
              </w:rPr>
              <w:t>: Current Reviews for Academic Libraries</w:t>
            </w:r>
            <w:r w:rsidRPr="00940E37">
              <w:rPr>
                <w:rFonts w:ascii="Arial" w:hAnsi="Arial" w:cs="Arial"/>
                <w:sz w:val="24"/>
                <w:szCs w:val="24"/>
              </w:rPr>
              <w:t>.  (Vol. 59.12)</w:t>
            </w:r>
          </w:p>
        </w:tc>
      </w:tr>
      <w:tr w:rsidR="00940E37" w:rsidRPr="00940E37" w14:paraId="5F544010" w14:textId="77777777" w:rsidTr="0055775D">
        <w:tc>
          <w:tcPr>
            <w:tcW w:w="1710" w:type="dxa"/>
          </w:tcPr>
          <w:p w14:paraId="55239521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740" w:type="dxa"/>
          </w:tcPr>
          <w:p w14:paraId="511CF79E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r w:rsidRPr="00940E37">
              <w:rPr>
                <w:rFonts w:ascii="Arial" w:hAnsi="Arial" w:cs="Arial"/>
                <w:i/>
                <w:iCs/>
                <w:sz w:val="24"/>
                <w:szCs w:val="24"/>
              </w:rPr>
              <w:t>Reparation for Victims of Armed Conflict</w:t>
            </w:r>
            <w:r w:rsidRPr="00940E37">
              <w:rPr>
                <w:rFonts w:ascii="Arial" w:hAnsi="Arial" w:cs="Arial"/>
                <w:i/>
                <w:sz w:val="24"/>
                <w:szCs w:val="24"/>
              </w:rPr>
              <w:t>: Current Reviews for Academic Libraries</w:t>
            </w:r>
            <w:r w:rsidRPr="00940E37">
              <w:rPr>
                <w:rFonts w:ascii="Arial" w:hAnsi="Arial" w:cs="Arial"/>
                <w:sz w:val="24"/>
                <w:szCs w:val="24"/>
              </w:rPr>
              <w:t>.  (Vol. 59.5)</w:t>
            </w:r>
          </w:p>
        </w:tc>
      </w:tr>
      <w:tr w:rsidR="00940E37" w:rsidRPr="00940E37" w14:paraId="1B3418EA" w14:textId="77777777" w:rsidTr="0055775D">
        <w:tc>
          <w:tcPr>
            <w:tcW w:w="1710" w:type="dxa"/>
          </w:tcPr>
          <w:p w14:paraId="3E2A9395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740" w:type="dxa"/>
          </w:tcPr>
          <w:p w14:paraId="026C98F1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proofErr w:type="gramStart"/>
            <w:r w:rsidRPr="00940E37">
              <w:rPr>
                <w:rFonts w:ascii="Arial" w:hAnsi="Arial" w:cs="Arial"/>
                <w:i/>
                <w:iCs/>
                <w:sz w:val="24"/>
                <w:szCs w:val="24"/>
              </w:rPr>
              <w:t>Social media</w:t>
            </w:r>
            <w:proofErr w:type="gramEnd"/>
            <w:r w:rsidRPr="00940E3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democracy</w:t>
            </w:r>
            <w:r w:rsidRPr="00940E37">
              <w:rPr>
                <w:rFonts w:ascii="Arial" w:hAnsi="Arial" w:cs="Arial"/>
                <w:i/>
                <w:sz w:val="24"/>
                <w:szCs w:val="24"/>
              </w:rPr>
              <w:t>: Current Reviews for Academic Libraries</w:t>
            </w:r>
            <w:r w:rsidRPr="00940E37">
              <w:rPr>
                <w:rFonts w:ascii="Arial" w:hAnsi="Arial" w:cs="Arial"/>
                <w:sz w:val="24"/>
                <w:szCs w:val="24"/>
              </w:rPr>
              <w:t>.  Vol. 59.5</w:t>
            </w:r>
          </w:p>
        </w:tc>
      </w:tr>
      <w:tr w:rsidR="00940E37" w:rsidRPr="00940E37" w14:paraId="08A8C406" w14:textId="77777777" w:rsidTr="0055775D">
        <w:tc>
          <w:tcPr>
            <w:tcW w:w="1710" w:type="dxa"/>
          </w:tcPr>
          <w:p w14:paraId="38AC87CD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0" w:type="dxa"/>
          </w:tcPr>
          <w:p w14:paraId="4DE29631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r w:rsidRPr="00940E37">
              <w:rPr>
                <w:rFonts w:ascii="Arial" w:hAnsi="Arial" w:cs="Arial"/>
                <w:i/>
                <w:iCs/>
                <w:sz w:val="24"/>
                <w:szCs w:val="24"/>
              </w:rPr>
              <w:t>Decolonization, self-determination, and the rise of global human rights politics</w:t>
            </w:r>
            <w:r w:rsidRPr="00940E37">
              <w:rPr>
                <w:rFonts w:ascii="Arial" w:hAnsi="Arial" w:cs="Arial"/>
                <w:i/>
                <w:sz w:val="24"/>
                <w:szCs w:val="24"/>
              </w:rPr>
              <w:t>: Current Reviews for Academic Libraries</w:t>
            </w:r>
            <w:r w:rsidRPr="00940E37">
              <w:rPr>
                <w:rFonts w:ascii="Arial" w:hAnsi="Arial" w:cs="Arial"/>
                <w:sz w:val="24"/>
                <w:szCs w:val="24"/>
              </w:rPr>
              <w:t>.  Vol. 58.7</w:t>
            </w:r>
          </w:p>
        </w:tc>
      </w:tr>
      <w:tr w:rsidR="00940E37" w:rsidRPr="00940E37" w14:paraId="3FF200F5" w14:textId="77777777" w:rsidTr="0055775D">
        <w:tc>
          <w:tcPr>
            <w:tcW w:w="1710" w:type="dxa"/>
          </w:tcPr>
          <w:p w14:paraId="4D74D513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0" w:type="dxa"/>
          </w:tcPr>
          <w:p w14:paraId="161F0AE7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r w:rsidRPr="00940E3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Transnational Social </w:t>
            </w:r>
            <w:proofErr w:type="spellStart"/>
            <w:r w:rsidRPr="00940E37">
              <w:rPr>
                <w:rFonts w:ascii="Arial" w:hAnsi="Arial" w:cs="Arial"/>
                <w:i/>
                <w:iCs/>
                <w:sz w:val="24"/>
                <w:szCs w:val="24"/>
              </w:rPr>
              <w:t>Mobilisation</w:t>
            </w:r>
            <w:proofErr w:type="spellEnd"/>
            <w:r w:rsidRPr="00940E3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Minority Rights</w:t>
            </w:r>
            <w:r w:rsidRPr="00940E37">
              <w:rPr>
                <w:rFonts w:ascii="Arial" w:hAnsi="Arial" w:cs="Arial"/>
                <w:i/>
                <w:sz w:val="24"/>
                <w:szCs w:val="24"/>
              </w:rPr>
              <w:t>: Current Reviews for Academic Libraries</w:t>
            </w:r>
            <w:r w:rsidRPr="00940E37">
              <w:rPr>
                <w:rFonts w:ascii="Arial" w:hAnsi="Arial" w:cs="Arial"/>
                <w:sz w:val="24"/>
                <w:szCs w:val="24"/>
              </w:rPr>
              <w:t>.  Vol. 58.5</w:t>
            </w:r>
          </w:p>
        </w:tc>
      </w:tr>
      <w:tr w:rsidR="00940E37" w:rsidRPr="00940E37" w14:paraId="49419946" w14:textId="77777777" w:rsidTr="0055775D">
        <w:tc>
          <w:tcPr>
            <w:tcW w:w="1710" w:type="dxa"/>
          </w:tcPr>
          <w:p w14:paraId="421B83F5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0" w:type="dxa"/>
          </w:tcPr>
          <w:p w14:paraId="34A21663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r w:rsidRPr="00940E37">
              <w:rPr>
                <w:rFonts w:ascii="Arial" w:hAnsi="Arial" w:cs="Arial"/>
                <w:i/>
                <w:iCs/>
                <w:sz w:val="24"/>
                <w:szCs w:val="24"/>
              </w:rPr>
              <w:t>Humans at Work in the Digital Age</w:t>
            </w:r>
            <w:r w:rsidRPr="00940E37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Pr="00940E37">
              <w:rPr>
                <w:rFonts w:ascii="Arial" w:hAnsi="Arial" w:cs="Arial"/>
                <w:i/>
                <w:sz w:val="24"/>
                <w:szCs w:val="24"/>
              </w:rPr>
              <w:t>Choice: Current Reviews for Academic Libraries</w:t>
            </w:r>
            <w:r w:rsidRPr="00940E37">
              <w:rPr>
                <w:rFonts w:ascii="Arial" w:hAnsi="Arial" w:cs="Arial"/>
                <w:sz w:val="24"/>
                <w:szCs w:val="24"/>
              </w:rPr>
              <w:t>.  Vol. 58.2</w:t>
            </w:r>
          </w:p>
        </w:tc>
      </w:tr>
      <w:tr w:rsidR="00940E37" w:rsidRPr="00940E37" w14:paraId="755AB923" w14:textId="77777777" w:rsidTr="0055775D">
        <w:tc>
          <w:tcPr>
            <w:tcW w:w="1710" w:type="dxa"/>
          </w:tcPr>
          <w:p w14:paraId="74A1ECF1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0" w:type="dxa"/>
          </w:tcPr>
          <w:p w14:paraId="030BC394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r w:rsidRPr="00940E37">
              <w:rPr>
                <w:rFonts w:ascii="Arial" w:hAnsi="Arial" w:cs="Arial"/>
                <w:i/>
                <w:iCs/>
                <w:sz w:val="24"/>
                <w:szCs w:val="24"/>
              </w:rPr>
              <w:t>Patriarchy and the Politics of Beauty</w:t>
            </w:r>
            <w:r w:rsidRPr="00940E37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Pr="00940E37">
              <w:rPr>
                <w:rFonts w:ascii="Arial" w:hAnsi="Arial" w:cs="Arial"/>
                <w:i/>
                <w:sz w:val="24"/>
                <w:szCs w:val="24"/>
              </w:rPr>
              <w:t>Choice: Current Reviews for Academic Libraries</w:t>
            </w:r>
            <w:r w:rsidRPr="00940E37">
              <w:rPr>
                <w:rFonts w:ascii="Arial" w:hAnsi="Arial" w:cs="Arial"/>
                <w:sz w:val="24"/>
                <w:szCs w:val="24"/>
              </w:rPr>
              <w:t>.  Vol. 57.10</w:t>
            </w:r>
          </w:p>
        </w:tc>
      </w:tr>
      <w:tr w:rsidR="00940E37" w:rsidRPr="00940E37" w14:paraId="6F065F69" w14:textId="77777777" w:rsidTr="0055775D">
        <w:tc>
          <w:tcPr>
            <w:tcW w:w="1710" w:type="dxa"/>
          </w:tcPr>
          <w:p w14:paraId="347D72A6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740" w:type="dxa"/>
          </w:tcPr>
          <w:p w14:paraId="4BA40952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r w:rsidRPr="00940E37">
              <w:rPr>
                <w:rFonts w:ascii="Arial" w:hAnsi="Arial" w:cs="Arial"/>
                <w:i/>
                <w:sz w:val="24"/>
                <w:szCs w:val="24"/>
              </w:rPr>
              <w:t xml:space="preserve">The Cost of Connection: how data is colonizing human life and appropriating it for capitalism </w:t>
            </w:r>
            <w:r w:rsidRPr="00940E37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940E37">
              <w:rPr>
                <w:rFonts w:ascii="Arial" w:hAnsi="Arial" w:cs="Arial"/>
                <w:i/>
                <w:sz w:val="24"/>
                <w:szCs w:val="24"/>
              </w:rPr>
              <w:t>Choice: Current Reviews for Academic Libraries</w:t>
            </w:r>
            <w:r w:rsidRPr="00940E37">
              <w:rPr>
                <w:rFonts w:ascii="Arial" w:hAnsi="Arial" w:cs="Arial"/>
                <w:sz w:val="24"/>
                <w:szCs w:val="24"/>
              </w:rPr>
              <w:t>.  Vol. 57.5</w:t>
            </w:r>
          </w:p>
        </w:tc>
      </w:tr>
      <w:tr w:rsidR="00940E37" w:rsidRPr="00940E37" w14:paraId="361665AD" w14:textId="77777777" w:rsidTr="0055775D">
        <w:tc>
          <w:tcPr>
            <w:tcW w:w="1710" w:type="dxa"/>
          </w:tcPr>
          <w:p w14:paraId="62872A11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740" w:type="dxa"/>
          </w:tcPr>
          <w:p w14:paraId="7665AFCE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r w:rsidRPr="00940E37">
              <w:rPr>
                <w:rFonts w:ascii="Arial" w:hAnsi="Arial" w:cs="Arial"/>
                <w:i/>
                <w:sz w:val="24"/>
                <w:szCs w:val="24"/>
              </w:rPr>
              <w:t xml:space="preserve">Lawless: the secret rules that govern our digital lives </w:t>
            </w:r>
            <w:r w:rsidRPr="00940E37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940E37">
              <w:rPr>
                <w:rFonts w:ascii="Arial" w:hAnsi="Arial" w:cs="Arial"/>
                <w:i/>
                <w:sz w:val="24"/>
                <w:szCs w:val="24"/>
              </w:rPr>
              <w:t>Choice: Current Reviews for Academic Libraries</w:t>
            </w:r>
            <w:r w:rsidRPr="00940E37">
              <w:rPr>
                <w:rFonts w:ascii="Arial" w:hAnsi="Arial" w:cs="Arial"/>
                <w:sz w:val="24"/>
                <w:szCs w:val="24"/>
              </w:rPr>
              <w:t>.  Vol. 57.4</w:t>
            </w:r>
          </w:p>
        </w:tc>
      </w:tr>
      <w:tr w:rsidR="00940E37" w:rsidRPr="00940E37" w14:paraId="2050681F" w14:textId="77777777" w:rsidTr="0055775D">
        <w:tc>
          <w:tcPr>
            <w:tcW w:w="1710" w:type="dxa"/>
          </w:tcPr>
          <w:p w14:paraId="144770CC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740" w:type="dxa"/>
          </w:tcPr>
          <w:p w14:paraId="13BEF883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proofErr w:type="gramStart"/>
            <w:r w:rsidRPr="00940E37">
              <w:rPr>
                <w:rFonts w:ascii="Arial" w:hAnsi="Arial" w:cs="Arial"/>
                <w:i/>
                <w:sz w:val="24"/>
                <w:szCs w:val="24"/>
              </w:rPr>
              <w:t>The</w:t>
            </w:r>
            <w:proofErr w:type="gramEnd"/>
            <w:r w:rsidRPr="00940E37">
              <w:rPr>
                <w:rFonts w:ascii="Arial" w:hAnsi="Arial" w:cs="Arial"/>
                <w:i/>
                <w:sz w:val="24"/>
                <w:szCs w:val="24"/>
              </w:rPr>
              <w:t xml:space="preserve"> crime of aggression: the quest for justice in an age of drones, cyberattacks, insurgents, and autocrats</w:t>
            </w:r>
            <w:r w:rsidRPr="00940E37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Pr="00940E37">
              <w:rPr>
                <w:rFonts w:ascii="Arial" w:hAnsi="Arial" w:cs="Arial"/>
                <w:i/>
                <w:sz w:val="24"/>
                <w:szCs w:val="24"/>
              </w:rPr>
              <w:t>Choice: Current Reviews for Academic Libraries</w:t>
            </w:r>
            <w:r w:rsidRPr="00940E37">
              <w:rPr>
                <w:rFonts w:ascii="Arial" w:hAnsi="Arial" w:cs="Arial"/>
                <w:sz w:val="24"/>
                <w:szCs w:val="24"/>
              </w:rPr>
              <w:t>.  Vol. 57.2</w:t>
            </w:r>
          </w:p>
        </w:tc>
      </w:tr>
      <w:tr w:rsidR="00940E37" w:rsidRPr="00940E37" w14:paraId="244AF78D" w14:textId="77777777" w:rsidTr="0055775D">
        <w:tc>
          <w:tcPr>
            <w:tcW w:w="1710" w:type="dxa"/>
          </w:tcPr>
          <w:p w14:paraId="47B73F62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740" w:type="dxa"/>
          </w:tcPr>
          <w:p w14:paraId="5C076F70" w14:textId="77777777" w:rsidR="00940E37" w:rsidRPr="00940E37" w:rsidRDefault="00940E37" w:rsidP="00940E3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 xml:space="preserve">Review of </w:t>
            </w:r>
            <w:proofErr w:type="gramStart"/>
            <w:r w:rsidRPr="00940E37">
              <w:rPr>
                <w:rFonts w:ascii="Arial" w:hAnsi="Arial" w:cs="Arial"/>
                <w:i/>
                <w:sz w:val="24"/>
                <w:szCs w:val="24"/>
              </w:rPr>
              <w:t>For</w:t>
            </w:r>
            <w:proofErr w:type="gramEnd"/>
            <w:r w:rsidRPr="00940E37">
              <w:rPr>
                <w:rFonts w:ascii="Arial" w:hAnsi="Arial" w:cs="Arial"/>
                <w:i/>
                <w:sz w:val="24"/>
                <w:szCs w:val="24"/>
              </w:rPr>
              <w:t xml:space="preserve"> the love of humanity: the World Tribunal on Iraq</w:t>
            </w:r>
            <w:r w:rsidRPr="00940E37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Pr="00940E37">
              <w:rPr>
                <w:rFonts w:ascii="Arial" w:hAnsi="Arial" w:cs="Arial"/>
                <w:i/>
                <w:sz w:val="24"/>
                <w:szCs w:val="24"/>
              </w:rPr>
              <w:t>Choice: Current Reviews for Academic Libraries</w:t>
            </w:r>
            <w:r w:rsidRPr="00940E37">
              <w:rPr>
                <w:rFonts w:ascii="Arial" w:hAnsi="Arial" w:cs="Arial"/>
                <w:sz w:val="24"/>
                <w:szCs w:val="24"/>
              </w:rPr>
              <w:t>. Vol. 56.9</w:t>
            </w:r>
          </w:p>
        </w:tc>
      </w:tr>
    </w:tbl>
    <w:p w14:paraId="6A4A0485" w14:textId="7BAAF04D" w:rsidR="00940E37" w:rsidRDefault="00940E37" w:rsidP="005317FA">
      <w:pPr>
        <w:rPr>
          <w:rFonts w:ascii="Arial" w:hAnsi="Arial" w:cs="Arial"/>
          <w:b/>
          <w:bCs/>
          <w:sz w:val="24"/>
          <w:szCs w:val="24"/>
        </w:rPr>
      </w:pPr>
      <w:r w:rsidRPr="00940E37">
        <w:rPr>
          <w:rFonts w:ascii="Arial" w:hAnsi="Arial" w:cs="Arial"/>
          <w:b/>
          <w:bCs/>
          <w:sz w:val="24"/>
          <w:szCs w:val="24"/>
        </w:rPr>
        <w:t xml:space="preserve">Undergraduate Research </w:t>
      </w:r>
      <w:r w:rsidR="009D7E96" w:rsidRPr="009D7E96">
        <w:rPr>
          <w:rFonts w:ascii="Arial" w:hAnsi="Arial" w:cs="Arial"/>
          <w:b/>
          <w:bCs/>
          <w:sz w:val="24"/>
          <w:szCs w:val="24"/>
        </w:rPr>
        <w:t>Presentations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740"/>
        <w:gridCol w:w="90"/>
      </w:tblGrid>
      <w:tr w:rsidR="0074514D" w:rsidRPr="00940E37" w14:paraId="4F3BB3BA" w14:textId="77777777" w:rsidTr="004D7C1A">
        <w:trPr>
          <w:gridAfter w:val="1"/>
          <w:wAfter w:w="90" w:type="dxa"/>
        </w:trPr>
        <w:tc>
          <w:tcPr>
            <w:tcW w:w="1710" w:type="dxa"/>
          </w:tcPr>
          <w:p w14:paraId="72525F9C" w14:textId="3E109695" w:rsidR="0074514D" w:rsidRPr="00940E37" w:rsidRDefault="0074514D" w:rsidP="00940E3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740" w:type="dxa"/>
          </w:tcPr>
          <w:p w14:paraId="5D2AD509" w14:textId="71936BD3" w:rsidR="0074514D" w:rsidRPr="00940E37" w:rsidRDefault="0074514D" w:rsidP="00940E37">
            <w:pPr>
              <w:spacing w:after="120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Faculty sponsor of student</w:t>
            </w:r>
            <w:r>
              <w:rPr>
                <w:rFonts w:ascii="Arial" w:hAnsi="Arial" w:cs="Arial"/>
                <w:sz w:val="24"/>
                <w:szCs w:val="24"/>
              </w:rPr>
              <w:t xml:space="preserve"> proposing to present </w:t>
            </w:r>
            <w:r w:rsidRPr="00940E37">
              <w:rPr>
                <w:rFonts w:ascii="Arial" w:hAnsi="Arial" w:cs="Arial"/>
                <w:sz w:val="24"/>
                <w:szCs w:val="24"/>
              </w:rPr>
              <w:t>at the Midwest Political Science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Association</w:t>
            </w:r>
            <w:r w:rsidRPr="00940E37">
              <w:rPr>
                <w:rFonts w:ascii="Arial" w:hAnsi="Arial" w:cs="Arial"/>
                <w:sz w:val="24"/>
                <w:szCs w:val="24"/>
              </w:rPr>
              <w:t xml:space="preserve"> Conference, Chicago, April 202</w:t>
            </w:r>
            <w:r>
              <w:rPr>
                <w:rFonts w:ascii="Arial" w:hAnsi="Arial" w:cs="Arial"/>
                <w:sz w:val="24"/>
                <w:szCs w:val="24"/>
              </w:rPr>
              <w:t>1 (proposal not accepted in time)</w:t>
            </w:r>
          </w:p>
        </w:tc>
      </w:tr>
      <w:tr w:rsidR="00940E37" w:rsidRPr="00940E37" w14:paraId="417EFAC1" w14:textId="77777777" w:rsidTr="004D7C1A">
        <w:trPr>
          <w:gridAfter w:val="1"/>
          <w:wAfter w:w="90" w:type="dxa"/>
        </w:trPr>
        <w:tc>
          <w:tcPr>
            <w:tcW w:w="1710" w:type="dxa"/>
          </w:tcPr>
          <w:p w14:paraId="67A4881A" w14:textId="77777777" w:rsidR="00940E37" w:rsidRPr="00940E37" w:rsidRDefault="00940E37" w:rsidP="00940E3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0" w:type="dxa"/>
          </w:tcPr>
          <w:p w14:paraId="2E064482" w14:textId="1B1A9928" w:rsidR="00940E37" w:rsidRPr="00940E37" w:rsidRDefault="00940E37" w:rsidP="00940E37">
            <w:pPr>
              <w:spacing w:after="120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Faculty sponsor of student presenting at the Midwest Political Science</w:t>
            </w:r>
            <w:r w:rsidR="00CF1EC1">
              <w:rPr>
                <w:rFonts w:ascii="Arial" w:hAnsi="Arial" w:cs="Arial"/>
                <w:sz w:val="24"/>
                <w:szCs w:val="24"/>
              </w:rPr>
              <w:t xml:space="preserve"> Association</w:t>
            </w:r>
            <w:r w:rsidRPr="00940E37">
              <w:rPr>
                <w:rFonts w:ascii="Arial" w:hAnsi="Arial" w:cs="Arial"/>
                <w:sz w:val="24"/>
                <w:szCs w:val="24"/>
              </w:rPr>
              <w:t xml:space="preserve"> Conference, Chicago, April 2020 (cancelled due to COVID-19)</w:t>
            </w:r>
          </w:p>
        </w:tc>
      </w:tr>
      <w:tr w:rsidR="00940E37" w:rsidRPr="00940E37" w14:paraId="2BD0DA35" w14:textId="77777777" w:rsidTr="004D7C1A">
        <w:tc>
          <w:tcPr>
            <w:tcW w:w="1710" w:type="dxa"/>
          </w:tcPr>
          <w:p w14:paraId="3F669B8D" w14:textId="77777777" w:rsidR="00940E37" w:rsidRPr="00940E37" w:rsidRDefault="00940E37" w:rsidP="00940E3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2019-present</w:t>
            </w:r>
          </w:p>
        </w:tc>
        <w:tc>
          <w:tcPr>
            <w:tcW w:w="7830" w:type="dxa"/>
            <w:gridSpan w:val="2"/>
          </w:tcPr>
          <w:p w14:paraId="5E6A371A" w14:textId="77777777" w:rsidR="00940E37" w:rsidRPr="00940E37" w:rsidRDefault="00940E37" w:rsidP="00940E37">
            <w:pPr>
              <w:spacing w:after="120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Advisor to student presenters on Oklahoma Research Day</w:t>
            </w:r>
          </w:p>
        </w:tc>
      </w:tr>
    </w:tbl>
    <w:p w14:paraId="3CB94DF6" w14:textId="77777777" w:rsidR="002671A8" w:rsidRDefault="002671A8" w:rsidP="00940E37">
      <w:pPr>
        <w:rPr>
          <w:rFonts w:ascii="Arial" w:hAnsi="Arial" w:cs="Arial"/>
          <w:b/>
          <w:bCs/>
          <w:sz w:val="24"/>
          <w:szCs w:val="24"/>
        </w:rPr>
      </w:pPr>
    </w:p>
    <w:p w14:paraId="7E92D1FF" w14:textId="679E3DE4" w:rsidR="00940E37" w:rsidRDefault="00940E37" w:rsidP="00940E37">
      <w:pPr>
        <w:rPr>
          <w:rFonts w:ascii="Arial" w:hAnsi="Arial" w:cs="Arial"/>
          <w:b/>
          <w:bCs/>
          <w:sz w:val="24"/>
          <w:szCs w:val="24"/>
        </w:rPr>
      </w:pPr>
      <w:r w:rsidRPr="00940E37">
        <w:rPr>
          <w:rFonts w:ascii="Arial" w:hAnsi="Arial" w:cs="Arial"/>
          <w:b/>
          <w:bCs/>
          <w:sz w:val="24"/>
          <w:szCs w:val="24"/>
        </w:rPr>
        <w:t>SERVICE</w:t>
      </w:r>
    </w:p>
    <w:p w14:paraId="1DB94475" w14:textId="77777777" w:rsidR="00940E37" w:rsidRPr="00636A95" w:rsidRDefault="00940E37" w:rsidP="00940E37">
      <w:pPr>
        <w:rPr>
          <w:rFonts w:ascii="Arial" w:hAnsi="Arial" w:cs="Arial"/>
          <w:b/>
          <w:bCs/>
          <w:sz w:val="24"/>
          <w:szCs w:val="24"/>
        </w:rPr>
      </w:pPr>
      <w:r w:rsidRPr="00636A95">
        <w:rPr>
          <w:rFonts w:ascii="Arial" w:hAnsi="Arial" w:cs="Arial"/>
          <w:b/>
          <w:bCs/>
          <w:sz w:val="24"/>
          <w:szCs w:val="24"/>
        </w:rPr>
        <w:t>Advising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740"/>
      </w:tblGrid>
      <w:tr w:rsidR="00940E37" w:rsidRPr="00940E37" w14:paraId="0290A8A8" w14:textId="77777777" w:rsidTr="00DF175D">
        <w:tc>
          <w:tcPr>
            <w:tcW w:w="1705" w:type="dxa"/>
          </w:tcPr>
          <w:p w14:paraId="3D9DAE2F" w14:textId="7C3E2618" w:rsidR="00940E37" w:rsidRPr="00940E37" w:rsidRDefault="00940E37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bookmarkStart w:id="4" w:name="_Hlk115892833"/>
            <w:r>
              <w:rPr>
                <w:rFonts w:ascii="Arial" w:hAnsi="Arial" w:cs="Arial"/>
                <w:sz w:val="24"/>
                <w:szCs w:val="24"/>
              </w:rPr>
              <w:t>2018-present</w:t>
            </w:r>
          </w:p>
        </w:tc>
        <w:tc>
          <w:tcPr>
            <w:tcW w:w="7740" w:type="dxa"/>
          </w:tcPr>
          <w:p w14:paraId="425D458A" w14:textId="77777777" w:rsidR="00940E37" w:rsidRDefault="00940E37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Advising Political Science majors, 15-20 per semester</w:t>
            </w:r>
          </w:p>
          <w:p w14:paraId="653021E1" w14:textId="31ECFE91" w:rsidR="00636A95" w:rsidRPr="00940E37" w:rsidRDefault="00636A95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Informally 2018-2019</w:t>
            </w:r>
          </w:p>
        </w:tc>
      </w:tr>
      <w:tr w:rsidR="006B464F" w:rsidRPr="00940E37" w14:paraId="2BF1A616" w14:textId="77777777" w:rsidTr="00DF175D">
        <w:tc>
          <w:tcPr>
            <w:tcW w:w="1705" w:type="dxa"/>
          </w:tcPr>
          <w:p w14:paraId="17335A03" w14:textId="32477655" w:rsidR="006B464F" w:rsidRPr="006B464F" w:rsidRDefault="006B464F" w:rsidP="006B464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464F">
              <w:rPr>
                <w:rFonts w:ascii="Arial" w:hAnsi="Arial" w:cs="Arial"/>
                <w:sz w:val="24"/>
                <w:szCs w:val="24"/>
              </w:rPr>
              <w:t>2018-present</w:t>
            </w:r>
          </w:p>
        </w:tc>
        <w:tc>
          <w:tcPr>
            <w:tcW w:w="7740" w:type="dxa"/>
          </w:tcPr>
          <w:p w14:paraId="2810EA1A" w14:textId="560868F1" w:rsidR="006B464F" w:rsidRPr="006B464F" w:rsidRDefault="006B464F" w:rsidP="006B464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464F">
              <w:rPr>
                <w:rFonts w:ascii="Arial" w:hAnsi="Arial" w:cs="Arial"/>
                <w:sz w:val="24"/>
                <w:szCs w:val="24"/>
              </w:rPr>
              <w:t>Liaison for recruitment and admissions for Political Science and Pre-Law</w:t>
            </w:r>
          </w:p>
        </w:tc>
      </w:tr>
      <w:tr w:rsidR="007B0745" w:rsidRPr="00940E37" w14:paraId="40BE91D5" w14:textId="77777777" w:rsidTr="00DF175D">
        <w:tc>
          <w:tcPr>
            <w:tcW w:w="1705" w:type="dxa"/>
          </w:tcPr>
          <w:p w14:paraId="105695F6" w14:textId="482C9F14" w:rsidR="007B0745" w:rsidRDefault="007B0745" w:rsidP="006B464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740" w:type="dxa"/>
          </w:tcPr>
          <w:p w14:paraId="64C3A5DA" w14:textId="07BC5097" w:rsidR="007B0745" w:rsidRDefault="007B0745" w:rsidP="007B074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7B0745">
              <w:rPr>
                <w:rFonts w:ascii="Arial" w:hAnsi="Arial" w:cs="Arial"/>
                <w:sz w:val="24"/>
                <w:szCs w:val="24"/>
              </w:rPr>
              <w:t>SWOSU Academic Advisor Training Course</w:t>
            </w:r>
            <w:r>
              <w:rPr>
                <w:rFonts w:ascii="Arial" w:hAnsi="Arial" w:cs="Arial"/>
                <w:sz w:val="24"/>
                <w:szCs w:val="24"/>
              </w:rPr>
              <w:t>. 12 October.</w:t>
            </w:r>
          </w:p>
        </w:tc>
      </w:tr>
      <w:tr w:rsidR="006B464F" w:rsidRPr="00940E37" w14:paraId="6A584218" w14:textId="77777777" w:rsidTr="00DF175D">
        <w:tc>
          <w:tcPr>
            <w:tcW w:w="1705" w:type="dxa"/>
          </w:tcPr>
          <w:p w14:paraId="16629A25" w14:textId="61ABCE37" w:rsidR="006B464F" w:rsidRDefault="006B464F" w:rsidP="006B464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2019-present</w:t>
            </w:r>
          </w:p>
        </w:tc>
        <w:tc>
          <w:tcPr>
            <w:tcW w:w="7740" w:type="dxa"/>
          </w:tcPr>
          <w:p w14:paraId="5FC02BAC" w14:textId="5F64E1AE" w:rsidR="006B464F" w:rsidRDefault="006B464F" w:rsidP="006B464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Student Orientation sessions</w:t>
            </w:r>
          </w:p>
        </w:tc>
      </w:tr>
      <w:tr w:rsidR="006B464F" w:rsidRPr="00940E37" w14:paraId="6A6DE186" w14:textId="77777777" w:rsidTr="00DF175D">
        <w:tc>
          <w:tcPr>
            <w:tcW w:w="1705" w:type="dxa"/>
          </w:tcPr>
          <w:p w14:paraId="449502D2" w14:textId="47746160" w:rsidR="006B464F" w:rsidRDefault="006B464F" w:rsidP="006B464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2019-present</w:t>
            </w:r>
          </w:p>
        </w:tc>
        <w:tc>
          <w:tcPr>
            <w:tcW w:w="7740" w:type="dxa"/>
          </w:tcPr>
          <w:p w14:paraId="239A1D97" w14:textId="72FBF860" w:rsidR="006B464F" w:rsidRDefault="006B464F" w:rsidP="006B464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Interim advising</w:t>
            </w:r>
          </w:p>
        </w:tc>
      </w:tr>
    </w:tbl>
    <w:p w14:paraId="7CD1CE5E" w14:textId="04D772DF" w:rsidR="00636A95" w:rsidRPr="00636A95" w:rsidRDefault="00636A95" w:rsidP="00636A95">
      <w:pPr>
        <w:rPr>
          <w:rFonts w:ascii="Arial" w:hAnsi="Arial" w:cs="Arial"/>
          <w:b/>
          <w:bCs/>
          <w:sz w:val="24"/>
          <w:szCs w:val="24"/>
        </w:rPr>
      </w:pPr>
      <w:bookmarkStart w:id="5" w:name="_Hlk115893118"/>
      <w:bookmarkEnd w:id="4"/>
      <w:r>
        <w:rPr>
          <w:rFonts w:ascii="Arial" w:hAnsi="Arial" w:cs="Arial"/>
          <w:b/>
          <w:bCs/>
          <w:sz w:val="24"/>
          <w:szCs w:val="24"/>
        </w:rPr>
        <w:t>Student Professional Development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740"/>
      </w:tblGrid>
      <w:tr w:rsidR="00896246" w:rsidRPr="00940E37" w14:paraId="2D0258ED" w14:textId="77777777" w:rsidTr="00DF175D">
        <w:tc>
          <w:tcPr>
            <w:tcW w:w="1705" w:type="dxa"/>
          </w:tcPr>
          <w:p w14:paraId="1765DD54" w14:textId="22533B1D" w:rsidR="00896246" w:rsidRDefault="00896246" w:rsidP="0089624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740" w:type="dxa"/>
          </w:tcPr>
          <w:p w14:paraId="39E8A4AD" w14:textId="61506DFE" w:rsidR="00896246" w:rsidRPr="00636A95" w:rsidRDefault="00896246" w:rsidP="0089624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36A95">
              <w:rPr>
                <w:rFonts w:ascii="Arial" w:hAnsi="Arial" w:cs="Arial"/>
                <w:sz w:val="24"/>
                <w:szCs w:val="24"/>
              </w:rPr>
              <w:t>Organizer and Speaker for “</w:t>
            </w:r>
            <w:r>
              <w:rPr>
                <w:rFonts w:ascii="Arial" w:hAnsi="Arial" w:cs="Arial"/>
                <w:sz w:val="24"/>
                <w:szCs w:val="24"/>
              </w:rPr>
              <w:t>Resume Workshop</w:t>
            </w:r>
            <w:r w:rsidRPr="00636A95">
              <w:rPr>
                <w:rFonts w:ascii="Arial" w:hAnsi="Arial" w:cs="Arial"/>
                <w:sz w:val="24"/>
                <w:szCs w:val="24"/>
              </w:rPr>
              <w:t>”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36A95">
              <w:rPr>
                <w:rFonts w:ascii="Arial" w:hAnsi="Arial" w:cs="Arial"/>
                <w:sz w:val="24"/>
                <w:szCs w:val="24"/>
              </w:rPr>
              <w:t xml:space="preserve"> November.</w:t>
            </w:r>
            <w:r>
              <w:rPr>
                <w:rFonts w:ascii="Arial" w:hAnsi="Arial" w:cs="Arial"/>
                <w:sz w:val="24"/>
                <w:szCs w:val="24"/>
              </w:rPr>
              <w:t xml:space="preserve"> (Planned)</w:t>
            </w:r>
          </w:p>
        </w:tc>
      </w:tr>
      <w:tr w:rsidR="00896246" w:rsidRPr="00940E37" w14:paraId="6B50C41A" w14:textId="77777777" w:rsidTr="00DF175D">
        <w:tc>
          <w:tcPr>
            <w:tcW w:w="1705" w:type="dxa"/>
          </w:tcPr>
          <w:p w14:paraId="17E6F053" w14:textId="15ED7552" w:rsidR="00896246" w:rsidRPr="00940E37" w:rsidRDefault="00896246" w:rsidP="0089624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740" w:type="dxa"/>
          </w:tcPr>
          <w:p w14:paraId="045C7DBF" w14:textId="04F6340F" w:rsidR="00896246" w:rsidRPr="00940E37" w:rsidRDefault="00896246" w:rsidP="0089624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36A95">
              <w:rPr>
                <w:rFonts w:ascii="Arial" w:hAnsi="Arial" w:cs="Arial"/>
                <w:sz w:val="24"/>
                <w:szCs w:val="24"/>
              </w:rPr>
              <w:t>Organizer and Speaker for “Study Skills Seminar” 17 November.</w:t>
            </w:r>
          </w:p>
        </w:tc>
      </w:tr>
      <w:tr w:rsidR="00896246" w:rsidRPr="00940E37" w14:paraId="1F770539" w14:textId="77777777" w:rsidTr="00DF175D">
        <w:tc>
          <w:tcPr>
            <w:tcW w:w="1705" w:type="dxa"/>
          </w:tcPr>
          <w:p w14:paraId="148010BC" w14:textId="7663A190" w:rsidR="00896246" w:rsidRDefault="00896246" w:rsidP="0089624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740" w:type="dxa"/>
          </w:tcPr>
          <w:p w14:paraId="100EB65F" w14:textId="1574C38F" w:rsidR="00896246" w:rsidRDefault="00896246" w:rsidP="00896246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36A95">
              <w:rPr>
                <w:rFonts w:ascii="Arial" w:hAnsi="Arial" w:cs="Arial"/>
                <w:sz w:val="24"/>
                <w:szCs w:val="24"/>
              </w:rPr>
              <w:t>Organizer and Speaker for “Thinking About Grad School?” 27 October.</w:t>
            </w:r>
          </w:p>
        </w:tc>
      </w:tr>
      <w:bookmarkEnd w:id="5"/>
    </w:tbl>
    <w:p w14:paraId="53D3ABC9" w14:textId="77777777" w:rsidR="003E2579" w:rsidRDefault="003E2579" w:rsidP="00940E37">
      <w:pPr>
        <w:rPr>
          <w:rFonts w:ascii="Arial" w:hAnsi="Arial" w:cs="Arial"/>
          <w:b/>
          <w:bCs/>
          <w:sz w:val="24"/>
          <w:szCs w:val="24"/>
        </w:rPr>
      </w:pPr>
    </w:p>
    <w:p w14:paraId="00598992" w14:textId="29484033" w:rsidR="00636A95" w:rsidRPr="00636A95" w:rsidRDefault="00636A95" w:rsidP="00940E37">
      <w:pPr>
        <w:rPr>
          <w:rFonts w:ascii="Arial" w:hAnsi="Arial" w:cs="Arial"/>
          <w:b/>
          <w:bCs/>
          <w:sz w:val="24"/>
          <w:szCs w:val="24"/>
        </w:rPr>
      </w:pPr>
      <w:r w:rsidRPr="00636A95">
        <w:rPr>
          <w:rFonts w:ascii="Arial" w:hAnsi="Arial" w:cs="Arial"/>
          <w:b/>
          <w:bCs/>
          <w:sz w:val="24"/>
          <w:szCs w:val="24"/>
        </w:rPr>
        <w:lastRenderedPageBreak/>
        <w:t>University-Sponsored Events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740"/>
      </w:tblGrid>
      <w:tr w:rsidR="006B464F" w:rsidRPr="00940E37" w14:paraId="5F67A847" w14:textId="77777777" w:rsidTr="00DF175D">
        <w:tc>
          <w:tcPr>
            <w:tcW w:w="1705" w:type="dxa"/>
          </w:tcPr>
          <w:p w14:paraId="69B0E07E" w14:textId="3E6351AB" w:rsidR="006B464F" w:rsidRPr="00940E37" w:rsidRDefault="006B464F" w:rsidP="006B464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464F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2, 2020</w:t>
            </w:r>
          </w:p>
        </w:tc>
        <w:tc>
          <w:tcPr>
            <w:tcW w:w="7740" w:type="dxa"/>
          </w:tcPr>
          <w:p w14:paraId="41A12DD2" w14:textId="626D0135" w:rsidR="006B464F" w:rsidRPr="00940E37" w:rsidRDefault="006B464F" w:rsidP="006B464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464F">
              <w:rPr>
                <w:rFonts w:ascii="Arial" w:hAnsi="Arial" w:cs="Arial"/>
                <w:sz w:val="24"/>
                <w:szCs w:val="24"/>
              </w:rPr>
              <w:t>Coordinator of student</w:t>
            </w:r>
            <w:r w:rsidR="00BE7406">
              <w:rPr>
                <w:rFonts w:ascii="Arial" w:hAnsi="Arial" w:cs="Arial"/>
                <w:sz w:val="24"/>
                <w:szCs w:val="24"/>
              </w:rPr>
              <w:t xml:space="preserve"> voter</w:t>
            </w:r>
            <w:r w:rsidRPr="006B464F">
              <w:rPr>
                <w:rFonts w:ascii="Arial" w:hAnsi="Arial" w:cs="Arial"/>
                <w:sz w:val="24"/>
                <w:szCs w:val="24"/>
              </w:rPr>
              <w:t xml:space="preserve"> registration drives and voting initiatives</w:t>
            </w:r>
          </w:p>
        </w:tc>
      </w:tr>
      <w:tr w:rsidR="00636A95" w:rsidRPr="00940E37" w14:paraId="4BC4738A" w14:textId="77777777" w:rsidTr="00DF175D">
        <w:tc>
          <w:tcPr>
            <w:tcW w:w="1705" w:type="dxa"/>
          </w:tcPr>
          <w:p w14:paraId="26AFA794" w14:textId="150C1B66" w:rsidR="00636A95" w:rsidRDefault="00636A95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B464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14:paraId="3BBC8EF0" w14:textId="5BA53334" w:rsidR="00636A95" w:rsidRDefault="006B464F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464F">
              <w:rPr>
                <w:rFonts w:ascii="Arial" w:hAnsi="Arial" w:cs="Arial"/>
                <w:sz w:val="24"/>
                <w:szCs w:val="24"/>
              </w:rPr>
              <w:t>Event Organizer and Speaker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B464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B464F">
              <w:rPr>
                <w:rFonts w:ascii="Arial" w:hAnsi="Arial" w:cs="Arial"/>
                <w:i/>
                <w:iCs/>
                <w:sz w:val="24"/>
                <w:szCs w:val="24"/>
              </w:rPr>
              <w:t>We Have Not Forgotten: Commemorating Twenty Years Since the Events of 9/11</w:t>
            </w:r>
            <w:r w:rsidRPr="006B464F">
              <w:rPr>
                <w:rFonts w:ascii="Arial" w:hAnsi="Arial" w:cs="Arial"/>
                <w:sz w:val="24"/>
                <w:szCs w:val="24"/>
              </w:rPr>
              <w:t>.  SWOSU. September 10</w:t>
            </w:r>
          </w:p>
        </w:tc>
      </w:tr>
      <w:tr w:rsidR="006B464F" w:rsidRPr="00940E37" w14:paraId="0FD57F48" w14:textId="77777777" w:rsidTr="00DF175D">
        <w:tc>
          <w:tcPr>
            <w:tcW w:w="1705" w:type="dxa"/>
          </w:tcPr>
          <w:p w14:paraId="18A65655" w14:textId="454B3308" w:rsidR="006B464F" w:rsidRPr="006B464F" w:rsidRDefault="006B464F" w:rsidP="006B464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464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0" w:type="dxa"/>
          </w:tcPr>
          <w:p w14:paraId="404AC788" w14:textId="70F18608" w:rsidR="006B464F" w:rsidRPr="006B464F" w:rsidRDefault="006B464F" w:rsidP="006B464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464F">
              <w:rPr>
                <w:rFonts w:ascii="Arial" w:hAnsi="Arial" w:cs="Arial"/>
                <w:sz w:val="24"/>
                <w:szCs w:val="24"/>
              </w:rPr>
              <w:t xml:space="preserve">Coordinator of </w:t>
            </w:r>
            <w:hyperlink r:id="rId7" w:history="1">
              <w:r w:rsidRPr="006B464F">
                <w:rPr>
                  <w:rStyle w:val="Hyperlink"/>
                  <w:rFonts w:ascii="Arial" w:hAnsi="Arial" w:cs="Arial"/>
                  <w:sz w:val="24"/>
                  <w:szCs w:val="24"/>
                </w:rPr>
                <w:t>Meet the Candidates</w:t>
              </w:r>
            </w:hyperlink>
            <w:r w:rsidRPr="006B464F">
              <w:rPr>
                <w:rFonts w:ascii="Arial" w:hAnsi="Arial" w:cs="Arial"/>
                <w:sz w:val="24"/>
                <w:szCs w:val="24"/>
              </w:rPr>
              <w:t xml:space="preserve"> event, 14 October</w:t>
            </w:r>
          </w:p>
        </w:tc>
      </w:tr>
      <w:tr w:rsidR="006B464F" w:rsidRPr="00940E37" w14:paraId="6F295CC0" w14:textId="77777777" w:rsidTr="00DF175D">
        <w:tc>
          <w:tcPr>
            <w:tcW w:w="1705" w:type="dxa"/>
          </w:tcPr>
          <w:p w14:paraId="091346B4" w14:textId="0AE143C2" w:rsidR="006B464F" w:rsidRDefault="006B464F" w:rsidP="006B464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0" w:type="dxa"/>
          </w:tcPr>
          <w:p w14:paraId="438C0F07" w14:textId="7CD97B62" w:rsidR="006B464F" w:rsidRPr="006B464F" w:rsidRDefault="006B464F" w:rsidP="006B464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464F">
              <w:rPr>
                <w:rFonts w:ascii="Arial" w:hAnsi="Arial" w:cs="Arial"/>
                <w:sz w:val="24"/>
                <w:szCs w:val="24"/>
              </w:rPr>
              <w:t xml:space="preserve">Speaker, “Neither the Beginning </w:t>
            </w:r>
            <w:proofErr w:type="gramStart"/>
            <w:r w:rsidRPr="006B464F">
              <w:rPr>
                <w:rFonts w:ascii="Arial" w:hAnsi="Arial" w:cs="Arial"/>
                <w:sz w:val="24"/>
                <w:szCs w:val="24"/>
              </w:rPr>
              <w:t>Nor</w:t>
            </w:r>
            <w:proofErr w:type="gramEnd"/>
            <w:r w:rsidRPr="006B464F">
              <w:rPr>
                <w:rFonts w:ascii="Arial" w:hAnsi="Arial" w:cs="Arial"/>
                <w:sz w:val="24"/>
                <w:szCs w:val="24"/>
              </w:rPr>
              <w:t xml:space="preserve"> the End.”  </w:t>
            </w:r>
            <w:r w:rsidRPr="006B464F">
              <w:rPr>
                <w:rFonts w:ascii="Arial" w:hAnsi="Arial" w:cs="Arial"/>
                <w:i/>
                <w:iCs/>
                <w:sz w:val="24"/>
                <w:szCs w:val="24"/>
              </w:rPr>
              <w:t>Votes for Women: A Celebration</w:t>
            </w:r>
            <w:r w:rsidRPr="006B464F">
              <w:rPr>
                <w:rFonts w:ascii="Arial" w:hAnsi="Arial" w:cs="Arial"/>
                <w:sz w:val="24"/>
                <w:szCs w:val="24"/>
              </w:rPr>
              <w:t>.  SWOSU.  September 22</w:t>
            </w:r>
          </w:p>
        </w:tc>
      </w:tr>
      <w:tr w:rsidR="006B464F" w:rsidRPr="00940E37" w14:paraId="30D292DC" w14:textId="77777777" w:rsidTr="00DF175D">
        <w:tc>
          <w:tcPr>
            <w:tcW w:w="1705" w:type="dxa"/>
          </w:tcPr>
          <w:p w14:paraId="7D29CE59" w14:textId="63E6A3CE" w:rsidR="006B464F" w:rsidRPr="006B464F" w:rsidRDefault="006B464F" w:rsidP="006B464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464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0" w:type="dxa"/>
          </w:tcPr>
          <w:p w14:paraId="47DE28DD" w14:textId="6F54EC24" w:rsidR="006B464F" w:rsidRPr="006B464F" w:rsidRDefault="006B464F" w:rsidP="006B464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B464F">
              <w:rPr>
                <w:rFonts w:ascii="Arial" w:hAnsi="Arial" w:cs="Arial"/>
                <w:sz w:val="24"/>
                <w:szCs w:val="24"/>
              </w:rPr>
              <w:t>Speaker, “Women of Color and the Suffrage Movements.”  American Association of University Women (AAUW).  SWOSU via Zoom, April 6</w:t>
            </w:r>
          </w:p>
        </w:tc>
      </w:tr>
      <w:tr w:rsidR="00757A85" w:rsidRPr="00940E37" w14:paraId="2B1ECA5E" w14:textId="77777777" w:rsidTr="00DF175D">
        <w:tc>
          <w:tcPr>
            <w:tcW w:w="1705" w:type="dxa"/>
          </w:tcPr>
          <w:p w14:paraId="00BF0E0C" w14:textId="33103A65" w:rsidR="00757A85" w:rsidRPr="00757A85" w:rsidRDefault="00757A85" w:rsidP="00757A8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7740" w:type="dxa"/>
          </w:tcPr>
          <w:p w14:paraId="3C8A9264" w14:textId="1AE300B2" w:rsidR="00757A85" w:rsidRPr="00757A85" w:rsidRDefault="00A32C64" w:rsidP="00757A8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bookmarkStart w:id="6" w:name="_Hlk115641652"/>
            <w:r w:rsidRPr="00A32C64">
              <w:rPr>
                <w:rFonts w:ascii="Arial" w:hAnsi="Arial" w:cs="Arial"/>
                <w:sz w:val="24"/>
                <w:szCs w:val="24"/>
              </w:rPr>
              <w:t>Oklahoma</w:t>
            </w:r>
            <w:r>
              <w:rPr>
                <w:rFonts w:ascii="Arial" w:hAnsi="Arial" w:cs="Arial"/>
                <w:sz w:val="24"/>
                <w:szCs w:val="24"/>
              </w:rPr>
              <w:t xml:space="preserve"> National</w:t>
            </w:r>
            <w:r w:rsidRPr="00A32C64">
              <w:rPr>
                <w:rFonts w:ascii="Arial" w:hAnsi="Arial" w:cs="Arial"/>
                <w:sz w:val="24"/>
                <w:szCs w:val="24"/>
              </w:rPr>
              <w:t xml:space="preserve"> History Da</w:t>
            </w:r>
            <w:r>
              <w:rPr>
                <w:rFonts w:ascii="Arial" w:hAnsi="Arial" w:cs="Arial"/>
                <w:sz w:val="24"/>
                <w:szCs w:val="24"/>
              </w:rPr>
              <w:t>y program</w:t>
            </w:r>
            <w:r w:rsidR="00757A85">
              <w:rPr>
                <w:rFonts w:ascii="Arial" w:hAnsi="Arial" w:cs="Arial"/>
                <w:sz w:val="24"/>
                <w:szCs w:val="24"/>
              </w:rPr>
              <w:t>, Judge</w:t>
            </w:r>
            <w:r>
              <w:rPr>
                <w:rFonts w:ascii="Arial" w:hAnsi="Arial" w:cs="Arial"/>
                <w:sz w:val="24"/>
                <w:szCs w:val="24"/>
              </w:rPr>
              <w:t xml:space="preserve"> for Exhibits</w:t>
            </w:r>
            <w:bookmarkEnd w:id="6"/>
          </w:p>
        </w:tc>
      </w:tr>
      <w:tr w:rsidR="00757A85" w:rsidRPr="00940E37" w14:paraId="1C0087E4" w14:textId="77777777" w:rsidTr="00DF175D">
        <w:tc>
          <w:tcPr>
            <w:tcW w:w="1705" w:type="dxa"/>
          </w:tcPr>
          <w:p w14:paraId="7F8D0A70" w14:textId="58A81B65" w:rsidR="00757A85" w:rsidRPr="006B464F" w:rsidRDefault="00757A85" w:rsidP="00757A8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757A85">
              <w:rPr>
                <w:rFonts w:ascii="Arial" w:hAnsi="Arial" w:cs="Arial"/>
                <w:sz w:val="24"/>
                <w:szCs w:val="24"/>
              </w:rPr>
              <w:t>2019-present</w:t>
            </w:r>
            <w:r w:rsidRPr="00757A8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740" w:type="dxa"/>
          </w:tcPr>
          <w:p w14:paraId="60D6657E" w14:textId="20AB4612" w:rsidR="00757A85" w:rsidRPr="006B464F" w:rsidRDefault="00757A85" w:rsidP="00757A8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757A85">
              <w:rPr>
                <w:rFonts w:ascii="Arial" w:hAnsi="Arial" w:cs="Arial"/>
                <w:sz w:val="24"/>
                <w:szCs w:val="24"/>
              </w:rPr>
              <w:t>Southwestern Interscholastic Meet (SWIM) Proctor, Civics</w:t>
            </w:r>
          </w:p>
        </w:tc>
      </w:tr>
      <w:tr w:rsidR="0052406D" w:rsidRPr="00940E37" w14:paraId="231B753D" w14:textId="77777777" w:rsidTr="00DF175D">
        <w:tc>
          <w:tcPr>
            <w:tcW w:w="1705" w:type="dxa"/>
          </w:tcPr>
          <w:p w14:paraId="66488484" w14:textId="310311D8" w:rsidR="0052406D" w:rsidRPr="00757A85" w:rsidRDefault="0052406D" w:rsidP="00757A8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740" w:type="dxa"/>
          </w:tcPr>
          <w:p w14:paraId="07109B1E" w14:textId="12E315E3" w:rsidR="0052406D" w:rsidRPr="00757A85" w:rsidRDefault="0052406D" w:rsidP="00757A8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2406D">
              <w:rPr>
                <w:rFonts w:ascii="Arial" w:hAnsi="Arial" w:cs="Arial"/>
                <w:sz w:val="24"/>
                <w:szCs w:val="24"/>
              </w:rPr>
              <w:t>Presenter, “Arguing with Bots: How Truth is Distorted on Social Media.” Panel Discussion: What is True, Queens College, February 28</w:t>
            </w:r>
          </w:p>
        </w:tc>
      </w:tr>
    </w:tbl>
    <w:p w14:paraId="582938BB" w14:textId="08CCBB5B" w:rsidR="00757A85" w:rsidRDefault="00757A85" w:rsidP="00757A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Faculty Development at SWOSU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830"/>
      </w:tblGrid>
      <w:tr w:rsidR="00757A85" w:rsidRPr="00757A85" w14:paraId="069D9A0E" w14:textId="77777777" w:rsidTr="0055775D">
        <w:tc>
          <w:tcPr>
            <w:tcW w:w="1620" w:type="dxa"/>
          </w:tcPr>
          <w:p w14:paraId="041339BF" w14:textId="77777777" w:rsidR="00757A85" w:rsidRPr="00757A85" w:rsidRDefault="00757A85" w:rsidP="00757A8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bookmarkStart w:id="7" w:name="_Hlk115893225"/>
            <w:r w:rsidRPr="00757A8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830" w:type="dxa"/>
          </w:tcPr>
          <w:p w14:paraId="709B0862" w14:textId="77777777" w:rsidR="00757A85" w:rsidRPr="00757A85" w:rsidRDefault="00757A85" w:rsidP="00757A8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bookmarkStart w:id="8" w:name="_Hlk82445867"/>
            <w:r w:rsidRPr="00757A85">
              <w:rPr>
                <w:rFonts w:ascii="Arial" w:hAnsi="Arial" w:cs="Arial"/>
                <w:sz w:val="24"/>
                <w:szCs w:val="24"/>
              </w:rPr>
              <w:t>Presenter, “Critical Thinking.” Instructional Excellence Academy</w:t>
            </w:r>
            <w:bookmarkEnd w:id="8"/>
            <w:r w:rsidRPr="00757A85">
              <w:rPr>
                <w:rFonts w:ascii="Arial" w:hAnsi="Arial" w:cs="Arial"/>
                <w:sz w:val="24"/>
                <w:szCs w:val="24"/>
              </w:rPr>
              <w:t>.  SWOSU. February 25 and 26</w:t>
            </w:r>
          </w:p>
        </w:tc>
      </w:tr>
    </w:tbl>
    <w:bookmarkEnd w:id="7"/>
    <w:p w14:paraId="63609375" w14:textId="69CBBA63" w:rsidR="00757A85" w:rsidRDefault="00757A85" w:rsidP="00757A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Faculty Development for the Profession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740"/>
      </w:tblGrid>
      <w:tr w:rsidR="00A04AE5" w:rsidRPr="00757A85" w14:paraId="0C212BAD" w14:textId="77777777" w:rsidTr="00DF175D">
        <w:tc>
          <w:tcPr>
            <w:tcW w:w="1705" w:type="dxa"/>
          </w:tcPr>
          <w:p w14:paraId="46442FCE" w14:textId="1CB35367" w:rsidR="00A04AE5" w:rsidRPr="00757A85" w:rsidRDefault="00A04AE5" w:rsidP="00A04AE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740" w:type="dxa"/>
          </w:tcPr>
          <w:p w14:paraId="40EAD604" w14:textId="269359EE" w:rsidR="00A04AE5" w:rsidRPr="00757A85" w:rsidRDefault="00A04AE5" w:rsidP="00A04AE5">
            <w:pPr>
              <w:spacing w:after="240"/>
              <w:ind w:left="-100" w:hanging="9"/>
              <w:rPr>
                <w:rFonts w:ascii="Arial" w:hAnsi="Arial" w:cs="Arial"/>
                <w:sz w:val="24"/>
                <w:szCs w:val="24"/>
              </w:rPr>
            </w:pPr>
            <w:r w:rsidRPr="005317FA">
              <w:rPr>
                <w:rFonts w:ascii="Arial" w:hAnsi="Arial" w:cs="Arial"/>
                <w:sz w:val="24"/>
                <w:szCs w:val="24"/>
              </w:rPr>
              <w:t>Roundtable Participant, “Balancing Work &amp; Life.” Midwest Political Science Association Annual Meeting, Virtual.  April 14-18</w:t>
            </w:r>
          </w:p>
        </w:tc>
      </w:tr>
      <w:tr w:rsidR="00757A85" w:rsidRPr="00757A85" w14:paraId="6A37F788" w14:textId="77777777" w:rsidTr="00DF175D">
        <w:tc>
          <w:tcPr>
            <w:tcW w:w="1705" w:type="dxa"/>
          </w:tcPr>
          <w:p w14:paraId="69513F6A" w14:textId="77777777" w:rsidR="00757A85" w:rsidRPr="00757A85" w:rsidRDefault="00757A85" w:rsidP="00757A8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757A8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0" w:type="dxa"/>
          </w:tcPr>
          <w:p w14:paraId="6CFABD2A" w14:textId="44E0E98D" w:rsidR="00757A85" w:rsidRPr="00757A85" w:rsidRDefault="00757A85" w:rsidP="00CD6370">
            <w:pPr>
              <w:spacing w:after="240"/>
              <w:ind w:left="-100" w:hanging="9"/>
              <w:rPr>
                <w:rFonts w:ascii="Arial" w:hAnsi="Arial" w:cs="Arial"/>
                <w:sz w:val="24"/>
                <w:szCs w:val="24"/>
              </w:rPr>
            </w:pPr>
            <w:r w:rsidRPr="00757A85">
              <w:rPr>
                <w:rFonts w:ascii="Arial" w:hAnsi="Arial" w:cs="Arial"/>
                <w:sz w:val="24"/>
                <w:szCs w:val="24"/>
              </w:rPr>
              <w:t>Roundtable Participant, “Engaged On-Line Education: Transitioning to Virtual Learning During a Pandemic.”  Midwest Political Science Association Professional Development e-Panel, virtual.  June 5</w:t>
            </w:r>
          </w:p>
        </w:tc>
      </w:tr>
      <w:tr w:rsidR="00757A85" w:rsidRPr="00757A85" w14:paraId="6F118FC4" w14:textId="77777777" w:rsidTr="00DF175D">
        <w:tc>
          <w:tcPr>
            <w:tcW w:w="1705" w:type="dxa"/>
          </w:tcPr>
          <w:p w14:paraId="74B67DDC" w14:textId="15F3DF69" w:rsidR="00757A85" w:rsidRPr="00757A85" w:rsidRDefault="00757A85" w:rsidP="00757A8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0" w:type="dxa"/>
          </w:tcPr>
          <w:p w14:paraId="18076745" w14:textId="165F2474" w:rsidR="00757A85" w:rsidRPr="00757A85" w:rsidRDefault="00757A85" w:rsidP="00CD6370">
            <w:pPr>
              <w:spacing w:after="240"/>
              <w:ind w:left="-100"/>
              <w:rPr>
                <w:rFonts w:ascii="Arial" w:hAnsi="Arial" w:cs="Arial"/>
                <w:sz w:val="24"/>
                <w:szCs w:val="24"/>
              </w:rPr>
            </w:pPr>
            <w:r w:rsidRPr="00757A85">
              <w:rPr>
                <w:rFonts w:ascii="Arial" w:hAnsi="Arial" w:cs="Arial"/>
                <w:sz w:val="24"/>
                <w:szCs w:val="24"/>
              </w:rPr>
              <w:t>Roundtable Participant, “Teaching: Core Curriculum.” Midwest Political Science Association Conference, Chicago. April 16-19 (cancelled due to COVID-19)</w:t>
            </w:r>
          </w:p>
        </w:tc>
      </w:tr>
      <w:tr w:rsidR="00757A85" w:rsidRPr="00757A85" w14:paraId="56AD2CBD" w14:textId="77777777" w:rsidTr="00DF175D">
        <w:tc>
          <w:tcPr>
            <w:tcW w:w="1705" w:type="dxa"/>
          </w:tcPr>
          <w:p w14:paraId="7629CFF0" w14:textId="7AFFBA35" w:rsidR="00757A85" w:rsidRPr="00757A85" w:rsidRDefault="00757A85" w:rsidP="00757A8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740" w:type="dxa"/>
          </w:tcPr>
          <w:p w14:paraId="3D1B2D7F" w14:textId="209AEF0B" w:rsidR="00757A85" w:rsidRPr="00757A85" w:rsidRDefault="00757A85" w:rsidP="00CD6370">
            <w:pPr>
              <w:spacing w:after="240"/>
              <w:ind w:left="-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</w:t>
            </w:r>
            <w:r w:rsidRPr="00757A85">
              <w:rPr>
                <w:rFonts w:ascii="Arial" w:hAnsi="Arial" w:cs="Arial"/>
                <w:sz w:val="24"/>
                <w:szCs w:val="24"/>
              </w:rPr>
              <w:t>undtable Participant, “What to Expect at a Job Interview at a Teaching School.” Midwest Political Science Association Conference, Chicago. April 4-7</w:t>
            </w:r>
          </w:p>
        </w:tc>
      </w:tr>
      <w:tr w:rsidR="00757A85" w:rsidRPr="00757A85" w14:paraId="40DA7E08" w14:textId="77777777" w:rsidTr="00DF175D">
        <w:tc>
          <w:tcPr>
            <w:tcW w:w="1705" w:type="dxa"/>
          </w:tcPr>
          <w:p w14:paraId="08134728" w14:textId="5773F3DC" w:rsidR="00757A85" w:rsidRDefault="00757A85" w:rsidP="00757A8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740" w:type="dxa"/>
          </w:tcPr>
          <w:p w14:paraId="669D6FE4" w14:textId="5920B544" w:rsidR="00757A85" w:rsidRDefault="00757A85" w:rsidP="00CD6370">
            <w:pPr>
              <w:spacing w:after="240"/>
              <w:ind w:left="-100"/>
              <w:rPr>
                <w:rFonts w:ascii="Arial" w:hAnsi="Arial" w:cs="Arial"/>
                <w:sz w:val="24"/>
                <w:szCs w:val="24"/>
              </w:rPr>
            </w:pPr>
            <w:r w:rsidRPr="00757A85">
              <w:rPr>
                <w:rFonts w:ascii="Arial" w:hAnsi="Arial" w:cs="Arial"/>
                <w:sz w:val="24"/>
                <w:szCs w:val="24"/>
              </w:rPr>
              <w:t>Roundtable Participant, “On-Line Political Science Classes.” Midwest Political Science Association Conference, Chicago. April 4-7</w:t>
            </w:r>
          </w:p>
        </w:tc>
      </w:tr>
    </w:tbl>
    <w:p w14:paraId="048BD5CC" w14:textId="77777777" w:rsidR="003E2579" w:rsidRDefault="003E2579" w:rsidP="00330C90">
      <w:pPr>
        <w:rPr>
          <w:rFonts w:ascii="Arial" w:hAnsi="Arial" w:cs="Arial"/>
          <w:b/>
          <w:bCs/>
          <w:sz w:val="24"/>
          <w:szCs w:val="24"/>
        </w:rPr>
      </w:pPr>
    </w:p>
    <w:p w14:paraId="4A257520" w14:textId="7A720DE4" w:rsidR="00330C90" w:rsidRDefault="00330C90" w:rsidP="00330C9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University Committee Service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740"/>
      </w:tblGrid>
      <w:tr w:rsidR="00330C90" w:rsidRPr="00757A85" w14:paraId="17DDB595" w14:textId="77777777" w:rsidTr="00DF175D">
        <w:tc>
          <w:tcPr>
            <w:tcW w:w="1705" w:type="dxa"/>
          </w:tcPr>
          <w:p w14:paraId="11F75BA3" w14:textId="66B1F3DD" w:rsidR="00330C90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2019-present</w:t>
            </w:r>
          </w:p>
        </w:tc>
        <w:tc>
          <w:tcPr>
            <w:tcW w:w="7740" w:type="dxa"/>
          </w:tcPr>
          <w:p w14:paraId="5983298C" w14:textId="53E5523B" w:rsidR="00330C90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30C90">
              <w:rPr>
                <w:rFonts w:ascii="Arial" w:hAnsi="Arial" w:cs="Arial"/>
                <w:sz w:val="24"/>
                <w:szCs w:val="24"/>
              </w:rPr>
              <w:t>Academic Suspension Appeals Committee</w:t>
            </w:r>
          </w:p>
        </w:tc>
      </w:tr>
      <w:tr w:rsidR="00330C90" w:rsidRPr="00757A85" w14:paraId="712354BE" w14:textId="77777777" w:rsidTr="00DF175D">
        <w:tc>
          <w:tcPr>
            <w:tcW w:w="1705" w:type="dxa"/>
          </w:tcPr>
          <w:p w14:paraId="3ECF522F" w14:textId="5C21E4CF" w:rsidR="00330C90" w:rsidRPr="00757A85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740" w:type="dxa"/>
          </w:tcPr>
          <w:p w14:paraId="32909EA8" w14:textId="0BDED812" w:rsidR="00330C90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Commencement Marshall</w:t>
            </w:r>
          </w:p>
        </w:tc>
      </w:tr>
      <w:tr w:rsidR="00330C90" w:rsidRPr="00757A85" w14:paraId="644B6DEB" w14:textId="77777777" w:rsidTr="00DF175D">
        <w:tc>
          <w:tcPr>
            <w:tcW w:w="1705" w:type="dxa"/>
          </w:tcPr>
          <w:p w14:paraId="1A0B28CA" w14:textId="0161887A" w:rsidR="00330C90" w:rsidRPr="00757A85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757A85">
              <w:rPr>
                <w:rFonts w:ascii="Arial" w:hAnsi="Arial" w:cs="Arial"/>
                <w:sz w:val="24"/>
                <w:szCs w:val="24"/>
              </w:rPr>
              <w:t>2020</w:t>
            </w:r>
            <w:r w:rsidRPr="00C63B42">
              <w:rPr>
                <w:rFonts w:ascii="Arial" w:hAnsi="Arial" w:cs="Arial"/>
                <w:sz w:val="24"/>
                <w:szCs w:val="24"/>
              </w:rPr>
              <w:t>-2021 (on hiatus)</w:t>
            </w:r>
          </w:p>
        </w:tc>
        <w:tc>
          <w:tcPr>
            <w:tcW w:w="7740" w:type="dxa"/>
          </w:tcPr>
          <w:p w14:paraId="392890E5" w14:textId="0E6BB89B" w:rsidR="00330C90" w:rsidRPr="00757A85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bookmarkStart w:id="9" w:name="_Hlk116069091"/>
            <w:r>
              <w:rPr>
                <w:rFonts w:ascii="Arial" w:hAnsi="Arial" w:cs="Arial"/>
                <w:sz w:val="24"/>
                <w:szCs w:val="24"/>
              </w:rPr>
              <w:t>Student</w:t>
            </w:r>
            <w:r w:rsidRPr="00330C90">
              <w:rPr>
                <w:rFonts w:ascii="Arial" w:hAnsi="Arial" w:cs="Arial"/>
                <w:sz w:val="24"/>
                <w:szCs w:val="24"/>
              </w:rPr>
              <w:t xml:space="preserve"> Diversity Programming Committee</w:t>
            </w:r>
            <w:bookmarkEnd w:id="9"/>
          </w:p>
        </w:tc>
      </w:tr>
      <w:tr w:rsidR="00330C90" w:rsidRPr="00757A85" w14:paraId="4A320F46" w14:textId="77777777" w:rsidTr="00DF175D">
        <w:tc>
          <w:tcPr>
            <w:tcW w:w="1705" w:type="dxa"/>
          </w:tcPr>
          <w:p w14:paraId="3CC4AA36" w14:textId="15BD4EE5" w:rsidR="00330C90" w:rsidRPr="00757A85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757A85">
              <w:rPr>
                <w:rFonts w:ascii="Arial" w:hAnsi="Arial" w:cs="Arial"/>
                <w:sz w:val="24"/>
                <w:szCs w:val="24"/>
              </w:rPr>
              <w:t>2020</w:t>
            </w:r>
            <w:r w:rsidRPr="00C63B42">
              <w:rPr>
                <w:rFonts w:ascii="Arial" w:hAnsi="Arial" w:cs="Arial"/>
                <w:sz w:val="24"/>
                <w:szCs w:val="24"/>
              </w:rPr>
              <w:t>-2021 (on hiatus)</w:t>
            </w:r>
          </w:p>
        </w:tc>
        <w:tc>
          <w:tcPr>
            <w:tcW w:w="7740" w:type="dxa"/>
          </w:tcPr>
          <w:p w14:paraId="5FC2AB4A" w14:textId="79EB8BC4" w:rsidR="00330C90" w:rsidRPr="00757A85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bookmarkStart w:id="10" w:name="_Hlk116069056"/>
            <w:r w:rsidRPr="00330C90">
              <w:rPr>
                <w:rFonts w:ascii="Arial" w:hAnsi="Arial" w:cs="Arial"/>
                <w:sz w:val="24"/>
                <w:szCs w:val="24"/>
              </w:rPr>
              <w:t>Diversity &amp; Inclusion GE Task Force</w:t>
            </w:r>
            <w:bookmarkEnd w:id="10"/>
          </w:p>
        </w:tc>
      </w:tr>
      <w:tr w:rsidR="00330C90" w:rsidRPr="00757A85" w14:paraId="077D6AFD" w14:textId="77777777" w:rsidTr="00DF175D">
        <w:tc>
          <w:tcPr>
            <w:tcW w:w="1705" w:type="dxa"/>
          </w:tcPr>
          <w:p w14:paraId="10A3BE00" w14:textId="25137A1F" w:rsidR="00330C90" w:rsidRPr="00757A85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2019-2020</w:t>
            </w:r>
          </w:p>
        </w:tc>
        <w:tc>
          <w:tcPr>
            <w:tcW w:w="7740" w:type="dxa"/>
          </w:tcPr>
          <w:p w14:paraId="74BCBBCC" w14:textId="378B41CD" w:rsidR="00330C90" w:rsidRPr="00330C90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bookmarkStart w:id="11" w:name="_Hlk116069131"/>
            <w:r w:rsidRPr="00330C90">
              <w:rPr>
                <w:rFonts w:ascii="Arial" w:hAnsi="Arial" w:cs="Arial"/>
                <w:sz w:val="24"/>
                <w:szCs w:val="24"/>
              </w:rPr>
              <w:t>Suffrage Centennial Celebration Committee</w:t>
            </w:r>
            <w:bookmarkEnd w:id="11"/>
          </w:p>
        </w:tc>
      </w:tr>
      <w:tr w:rsidR="00330C90" w:rsidRPr="00757A85" w14:paraId="430D6379" w14:textId="77777777" w:rsidTr="00DF175D">
        <w:tc>
          <w:tcPr>
            <w:tcW w:w="1705" w:type="dxa"/>
          </w:tcPr>
          <w:p w14:paraId="663BF173" w14:textId="23B58287" w:rsidR="00330C90" w:rsidRPr="00757A85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2019-2020</w:t>
            </w:r>
          </w:p>
        </w:tc>
        <w:tc>
          <w:tcPr>
            <w:tcW w:w="7740" w:type="dxa"/>
          </w:tcPr>
          <w:p w14:paraId="24AAAF22" w14:textId="0B08BCFC" w:rsidR="00330C90" w:rsidRPr="00330C90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bookmarkStart w:id="12" w:name="_Hlk116407751"/>
            <w:r w:rsidRPr="00330C90">
              <w:rPr>
                <w:rFonts w:ascii="Arial" w:hAnsi="Arial" w:cs="Arial"/>
                <w:sz w:val="24"/>
                <w:szCs w:val="24"/>
              </w:rPr>
              <w:t>Honors Committee SWOT Analysis: ad hoc committee in preparation for 2020 HLC visit</w:t>
            </w:r>
            <w:bookmarkEnd w:id="12"/>
          </w:p>
        </w:tc>
      </w:tr>
    </w:tbl>
    <w:p w14:paraId="6AF9CD78" w14:textId="5E64789A" w:rsidR="00330C90" w:rsidRDefault="00330C90" w:rsidP="00330C90">
      <w:pPr>
        <w:rPr>
          <w:rFonts w:ascii="Arial" w:hAnsi="Arial" w:cs="Arial"/>
          <w:b/>
          <w:bCs/>
          <w:sz w:val="24"/>
          <w:szCs w:val="24"/>
        </w:rPr>
      </w:pPr>
      <w:bookmarkStart w:id="13" w:name="_Hlk115893598"/>
      <w:r>
        <w:rPr>
          <w:rFonts w:ascii="Arial" w:hAnsi="Arial" w:cs="Arial"/>
          <w:b/>
          <w:bCs/>
          <w:sz w:val="24"/>
          <w:szCs w:val="24"/>
        </w:rPr>
        <w:t>Departmental Committee and Other Service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740"/>
      </w:tblGrid>
      <w:tr w:rsidR="00330C90" w:rsidRPr="00757A85" w14:paraId="5CF3DE02" w14:textId="77777777" w:rsidTr="00DF175D">
        <w:tc>
          <w:tcPr>
            <w:tcW w:w="1705" w:type="dxa"/>
          </w:tcPr>
          <w:p w14:paraId="64284F77" w14:textId="1DE0B357" w:rsidR="00330C90" w:rsidRPr="00330C90" w:rsidRDefault="00330C90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30C90">
              <w:rPr>
                <w:rFonts w:ascii="Arial" w:hAnsi="Arial" w:cs="Arial"/>
                <w:sz w:val="24"/>
                <w:szCs w:val="24"/>
              </w:rPr>
              <w:t>2021-2022</w:t>
            </w:r>
          </w:p>
        </w:tc>
        <w:tc>
          <w:tcPr>
            <w:tcW w:w="7740" w:type="dxa"/>
          </w:tcPr>
          <w:p w14:paraId="797D74B9" w14:textId="7B3C26CF" w:rsidR="00330C90" w:rsidRPr="00330C90" w:rsidRDefault="00330C90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30C90">
              <w:rPr>
                <w:rFonts w:ascii="Arial" w:hAnsi="Arial" w:cs="Arial"/>
                <w:sz w:val="24"/>
                <w:szCs w:val="24"/>
              </w:rPr>
              <w:t>Chair, Political Science Search Committee</w:t>
            </w:r>
          </w:p>
        </w:tc>
      </w:tr>
      <w:tr w:rsidR="00330C90" w:rsidRPr="00757A85" w14:paraId="103C6E8E" w14:textId="77777777" w:rsidTr="00DF175D">
        <w:tc>
          <w:tcPr>
            <w:tcW w:w="1705" w:type="dxa"/>
          </w:tcPr>
          <w:p w14:paraId="161A46BE" w14:textId="4066286A" w:rsidR="00330C90" w:rsidRPr="00330C90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30C90">
              <w:rPr>
                <w:rFonts w:ascii="Arial" w:hAnsi="Arial" w:cs="Arial"/>
                <w:sz w:val="24"/>
                <w:szCs w:val="24"/>
              </w:rPr>
              <w:t>2019, 2022</w:t>
            </w:r>
          </w:p>
        </w:tc>
        <w:tc>
          <w:tcPr>
            <w:tcW w:w="7740" w:type="dxa"/>
          </w:tcPr>
          <w:p w14:paraId="09189C9A" w14:textId="39EBB8E9" w:rsidR="00330C90" w:rsidRPr="00330C90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30C90">
              <w:rPr>
                <w:rFonts w:ascii="Arial" w:hAnsi="Arial" w:cs="Arial"/>
                <w:sz w:val="24"/>
                <w:szCs w:val="24"/>
              </w:rPr>
              <w:t xml:space="preserve">Social Sciences </w:t>
            </w:r>
            <w:r w:rsidR="007367AF">
              <w:rPr>
                <w:rFonts w:ascii="Arial" w:hAnsi="Arial" w:cs="Arial"/>
                <w:sz w:val="24"/>
                <w:szCs w:val="24"/>
              </w:rPr>
              <w:t xml:space="preserve">Department </w:t>
            </w:r>
            <w:r w:rsidRPr="00330C90">
              <w:rPr>
                <w:rFonts w:ascii="Arial" w:hAnsi="Arial" w:cs="Arial"/>
                <w:sz w:val="24"/>
                <w:szCs w:val="24"/>
              </w:rPr>
              <w:t>Chair Search Committee</w:t>
            </w:r>
          </w:p>
        </w:tc>
      </w:tr>
      <w:tr w:rsidR="00330C90" w:rsidRPr="00757A85" w14:paraId="1E1E822B" w14:textId="77777777" w:rsidTr="00DF175D">
        <w:tc>
          <w:tcPr>
            <w:tcW w:w="1705" w:type="dxa"/>
          </w:tcPr>
          <w:p w14:paraId="1298D5DC" w14:textId="40EDF430" w:rsidR="00330C90" w:rsidRPr="00330C90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30C90">
              <w:rPr>
                <w:rFonts w:ascii="Arial" w:hAnsi="Arial" w:cs="Arial"/>
                <w:sz w:val="24"/>
                <w:szCs w:val="24"/>
              </w:rPr>
              <w:t>2018-Present</w:t>
            </w:r>
          </w:p>
        </w:tc>
        <w:tc>
          <w:tcPr>
            <w:tcW w:w="7740" w:type="dxa"/>
          </w:tcPr>
          <w:p w14:paraId="0C511851" w14:textId="1DE614E2" w:rsidR="00330C90" w:rsidRPr="00330C90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30C90">
              <w:rPr>
                <w:rFonts w:ascii="Arial" w:hAnsi="Arial" w:cs="Arial"/>
                <w:sz w:val="24"/>
                <w:szCs w:val="24"/>
              </w:rPr>
              <w:t>Assessment Committee</w:t>
            </w:r>
          </w:p>
        </w:tc>
      </w:tr>
      <w:tr w:rsidR="00330C90" w:rsidRPr="00757A85" w14:paraId="12B7335F" w14:textId="77777777" w:rsidTr="00DF175D">
        <w:tc>
          <w:tcPr>
            <w:tcW w:w="1705" w:type="dxa"/>
          </w:tcPr>
          <w:p w14:paraId="3A12BB7C" w14:textId="2E2EA8B6" w:rsidR="00330C90" w:rsidRPr="00330C90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30C90">
              <w:rPr>
                <w:rFonts w:ascii="Arial" w:hAnsi="Arial" w:cs="Arial"/>
                <w:sz w:val="24"/>
                <w:szCs w:val="24"/>
              </w:rPr>
              <w:t>2018-Present</w:t>
            </w:r>
          </w:p>
        </w:tc>
        <w:tc>
          <w:tcPr>
            <w:tcW w:w="7740" w:type="dxa"/>
          </w:tcPr>
          <w:p w14:paraId="7BAF64B3" w14:textId="4F0B12D3" w:rsidR="00330C90" w:rsidRPr="00330C90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bookmarkStart w:id="14" w:name="_Hlk116069300"/>
            <w:r w:rsidRPr="00330C90">
              <w:rPr>
                <w:rFonts w:ascii="Arial" w:hAnsi="Arial" w:cs="Arial"/>
                <w:sz w:val="24"/>
                <w:szCs w:val="24"/>
              </w:rPr>
              <w:t>Social media coordinator</w:t>
            </w:r>
            <w:bookmarkEnd w:id="14"/>
          </w:p>
        </w:tc>
      </w:tr>
      <w:tr w:rsidR="00330C90" w:rsidRPr="00757A85" w14:paraId="1D86D165" w14:textId="77777777" w:rsidTr="00DF175D">
        <w:tc>
          <w:tcPr>
            <w:tcW w:w="1705" w:type="dxa"/>
          </w:tcPr>
          <w:p w14:paraId="560B6A8E" w14:textId="30B8037D" w:rsidR="00330C90" w:rsidRPr="00330C90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30C90">
              <w:rPr>
                <w:rFonts w:ascii="Arial" w:hAnsi="Arial" w:cs="Arial"/>
                <w:sz w:val="24"/>
                <w:szCs w:val="24"/>
              </w:rPr>
              <w:t>2018-Present</w:t>
            </w:r>
          </w:p>
        </w:tc>
        <w:tc>
          <w:tcPr>
            <w:tcW w:w="7740" w:type="dxa"/>
          </w:tcPr>
          <w:p w14:paraId="0F03BD6E" w14:textId="3040F8F3" w:rsidR="00330C90" w:rsidRPr="00330C90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bookmarkStart w:id="15" w:name="_Hlk116069339"/>
            <w:r w:rsidRPr="00330C90">
              <w:rPr>
                <w:rFonts w:ascii="Arial" w:hAnsi="Arial" w:cs="Arial"/>
                <w:sz w:val="24"/>
                <w:szCs w:val="24"/>
              </w:rPr>
              <w:t xml:space="preserve">Designer for Social Sciences </w:t>
            </w:r>
            <w:r w:rsidR="0017765F">
              <w:rPr>
                <w:rFonts w:ascii="Arial" w:hAnsi="Arial" w:cs="Arial"/>
                <w:sz w:val="24"/>
                <w:szCs w:val="24"/>
              </w:rPr>
              <w:t>g</w:t>
            </w:r>
            <w:r w:rsidRPr="00330C90">
              <w:rPr>
                <w:rFonts w:ascii="Arial" w:hAnsi="Arial" w:cs="Arial"/>
                <w:sz w:val="24"/>
                <w:szCs w:val="24"/>
              </w:rPr>
              <w:t xml:space="preserve">raphics and </w:t>
            </w:r>
            <w:r w:rsidR="0017765F">
              <w:rPr>
                <w:rFonts w:ascii="Arial" w:hAnsi="Arial" w:cs="Arial"/>
                <w:sz w:val="24"/>
                <w:szCs w:val="24"/>
              </w:rPr>
              <w:t>re</w:t>
            </w:r>
            <w:r w:rsidRPr="00330C90">
              <w:rPr>
                <w:rFonts w:ascii="Arial" w:hAnsi="Arial" w:cs="Arial"/>
                <w:sz w:val="24"/>
                <w:szCs w:val="24"/>
              </w:rPr>
              <w:t xml:space="preserve">cruitment </w:t>
            </w:r>
            <w:r w:rsidR="0017765F">
              <w:rPr>
                <w:rFonts w:ascii="Arial" w:hAnsi="Arial" w:cs="Arial"/>
                <w:sz w:val="24"/>
                <w:szCs w:val="24"/>
              </w:rPr>
              <w:t>m</w:t>
            </w:r>
            <w:r w:rsidRPr="00330C90">
              <w:rPr>
                <w:rFonts w:ascii="Arial" w:hAnsi="Arial" w:cs="Arial"/>
                <w:sz w:val="24"/>
                <w:szCs w:val="24"/>
              </w:rPr>
              <w:t>aterials</w:t>
            </w:r>
            <w:bookmarkEnd w:id="15"/>
          </w:p>
        </w:tc>
      </w:tr>
      <w:tr w:rsidR="00330C90" w:rsidRPr="00757A85" w14:paraId="2E940439" w14:textId="77777777" w:rsidTr="00DF175D">
        <w:tc>
          <w:tcPr>
            <w:tcW w:w="1705" w:type="dxa"/>
          </w:tcPr>
          <w:p w14:paraId="65E54103" w14:textId="3A9B1300" w:rsidR="00330C90" w:rsidRPr="00330C90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30C90">
              <w:rPr>
                <w:rFonts w:ascii="Arial" w:hAnsi="Arial" w:cs="Arial"/>
                <w:sz w:val="24"/>
                <w:szCs w:val="24"/>
              </w:rPr>
              <w:t>2019-2020</w:t>
            </w:r>
          </w:p>
        </w:tc>
        <w:tc>
          <w:tcPr>
            <w:tcW w:w="7740" w:type="dxa"/>
          </w:tcPr>
          <w:p w14:paraId="26FC0D39" w14:textId="6A34B0CD" w:rsidR="00330C90" w:rsidRPr="00330C90" w:rsidRDefault="00330C90" w:rsidP="00330C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30C90">
              <w:rPr>
                <w:rFonts w:ascii="Arial" w:hAnsi="Arial" w:cs="Arial"/>
                <w:sz w:val="24"/>
                <w:szCs w:val="24"/>
              </w:rPr>
              <w:t>Coordinator for Social Sciences webpages overhaul</w:t>
            </w:r>
          </w:p>
        </w:tc>
      </w:tr>
    </w:tbl>
    <w:p w14:paraId="5A4C65A4" w14:textId="16C90D78" w:rsidR="0017765F" w:rsidRPr="0017765F" w:rsidRDefault="0017765F" w:rsidP="00940E37">
      <w:pPr>
        <w:rPr>
          <w:rFonts w:ascii="Arial" w:hAnsi="Arial" w:cs="Arial"/>
          <w:b/>
          <w:bCs/>
          <w:sz w:val="24"/>
          <w:szCs w:val="24"/>
        </w:rPr>
      </w:pPr>
      <w:bookmarkStart w:id="16" w:name="_Hlk115893625"/>
      <w:bookmarkEnd w:id="13"/>
      <w:r w:rsidRPr="0017765F">
        <w:rPr>
          <w:rFonts w:ascii="Arial" w:hAnsi="Arial" w:cs="Arial"/>
          <w:b/>
          <w:bCs/>
          <w:sz w:val="24"/>
          <w:szCs w:val="24"/>
        </w:rPr>
        <w:t>Student Organization Sponsorship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740"/>
      </w:tblGrid>
      <w:tr w:rsidR="0017765F" w:rsidRPr="00757A85" w14:paraId="7645E5B4" w14:textId="77777777" w:rsidTr="00DF175D">
        <w:tc>
          <w:tcPr>
            <w:tcW w:w="1705" w:type="dxa"/>
          </w:tcPr>
          <w:p w14:paraId="0B358DA1" w14:textId="156448B2" w:rsidR="0017765F" w:rsidRPr="00330C90" w:rsidRDefault="0017765F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30C90">
              <w:rPr>
                <w:rFonts w:ascii="Arial" w:hAnsi="Arial" w:cs="Arial"/>
                <w:sz w:val="24"/>
                <w:szCs w:val="24"/>
              </w:rPr>
              <w:t>2021-</w:t>
            </w: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7740" w:type="dxa"/>
          </w:tcPr>
          <w:p w14:paraId="20870134" w14:textId="3733B9F2" w:rsidR="0017765F" w:rsidRPr="00330C90" w:rsidRDefault="0017765F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Sponsor of the Political Science Student Association</w:t>
            </w:r>
          </w:p>
        </w:tc>
      </w:tr>
      <w:tr w:rsidR="0017765F" w:rsidRPr="00757A85" w14:paraId="3689307E" w14:textId="77777777" w:rsidTr="00DF175D">
        <w:tc>
          <w:tcPr>
            <w:tcW w:w="1705" w:type="dxa"/>
          </w:tcPr>
          <w:p w14:paraId="728A24F8" w14:textId="745A500A" w:rsidR="0017765F" w:rsidRPr="00330C90" w:rsidRDefault="0017765F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330C90">
              <w:rPr>
                <w:rFonts w:ascii="Arial" w:hAnsi="Arial" w:cs="Arial"/>
                <w:sz w:val="24"/>
                <w:szCs w:val="24"/>
              </w:rPr>
              <w:t>2021-</w:t>
            </w:r>
            <w:r w:rsidR="00357BA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740" w:type="dxa"/>
          </w:tcPr>
          <w:p w14:paraId="38B94497" w14:textId="554C4B9A" w:rsidR="0017765F" w:rsidRPr="00330C90" w:rsidRDefault="0017765F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Sponsor of the Student Diversity League</w:t>
            </w:r>
          </w:p>
        </w:tc>
      </w:tr>
      <w:tr w:rsidR="0017765F" w:rsidRPr="00757A85" w14:paraId="7698F77F" w14:textId="77777777" w:rsidTr="00DF175D">
        <w:tc>
          <w:tcPr>
            <w:tcW w:w="1705" w:type="dxa"/>
          </w:tcPr>
          <w:p w14:paraId="31E19A59" w14:textId="7593CC3C" w:rsidR="0017765F" w:rsidRPr="00330C90" w:rsidRDefault="0017765F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2020-2021</w:t>
            </w:r>
          </w:p>
        </w:tc>
        <w:tc>
          <w:tcPr>
            <w:tcW w:w="7740" w:type="dxa"/>
          </w:tcPr>
          <w:p w14:paraId="36EB2937" w14:textId="655BBF24" w:rsidR="0017765F" w:rsidRPr="00940E37" w:rsidRDefault="0017765F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Co-sponsor of the Student Diversity League</w:t>
            </w:r>
          </w:p>
        </w:tc>
      </w:tr>
      <w:tr w:rsidR="0017765F" w:rsidRPr="00757A85" w14:paraId="691A157A" w14:textId="77777777" w:rsidTr="00DF175D">
        <w:tc>
          <w:tcPr>
            <w:tcW w:w="1705" w:type="dxa"/>
          </w:tcPr>
          <w:p w14:paraId="657D213D" w14:textId="21146FE7" w:rsidR="0017765F" w:rsidRDefault="0017765F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2019-present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0E3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740" w:type="dxa"/>
          </w:tcPr>
          <w:p w14:paraId="0C711407" w14:textId="758C3C4A" w:rsidR="0017765F" w:rsidRPr="00940E37" w:rsidRDefault="0017765F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Founder and a</w:t>
            </w:r>
            <w:r w:rsidRPr="00940E37">
              <w:rPr>
                <w:rFonts w:ascii="Arial" w:hAnsi="Arial" w:cs="Arial"/>
                <w:sz w:val="24"/>
                <w:szCs w:val="24"/>
              </w:rPr>
              <w:t>dvisor to Alpha Mu Gamma chapter of Pi Sigma Alpha, Political Science honors society</w:t>
            </w:r>
          </w:p>
        </w:tc>
      </w:tr>
      <w:tr w:rsidR="0017765F" w:rsidRPr="00757A85" w14:paraId="367ACC6D" w14:textId="77777777" w:rsidTr="00DF175D">
        <w:tc>
          <w:tcPr>
            <w:tcW w:w="1705" w:type="dxa"/>
          </w:tcPr>
          <w:p w14:paraId="43C30C0A" w14:textId="7406875E" w:rsidR="0017765F" w:rsidRPr="00940E37" w:rsidRDefault="0017765F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2019-2020</w:t>
            </w:r>
          </w:p>
        </w:tc>
        <w:tc>
          <w:tcPr>
            <w:tcW w:w="7740" w:type="dxa"/>
          </w:tcPr>
          <w:p w14:paraId="2CB1A7B0" w14:textId="1D725997" w:rsidR="0017765F" w:rsidRDefault="0017765F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40E37">
              <w:rPr>
                <w:rFonts w:ascii="Arial" w:hAnsi="Arial" w:cs="Arial"/>
                <w:sz w:val="24"/>
                <w:szCs w:val="24"/>
              </w:rPr>
              <w:t>Co-sponsor of the Political Science Student Association</w:t>
            </w:r>
          </w:p>
        </w:tc>
      </w:tr>
    </w:tbl>
    <w:p w14:paraId="727E5953" w14:textId="38BDF19D" w:rsidR="0017765F" w:rsidRPr="0017765F" w:rsidRDefault="0017765F" w:rsidP="00940E37">
      <w:pPr>
        <w:rPr>
          <w:rFonts w:ascii="Arial" w:hAnsi="Arial" w:cs="Arial"/>
          <w:b/>
          <w:bCs/>
          <w:sz w:val="24"/>
          <w:szCs w:val="24"/>
        </w:rPr>
      </w:pPr>
      <w:r w:rsidRPr="0017765F">
        <w:rPr>
          <w:rFonts w:ascii="Arial" w:hAnsi="Arial" w:cs="Arial"/>
          <w:b/>
          <w:bCs/>
          <w:sz w:val="24"/>
          <w:szCs w:val="24"/>
        </w:rPr>
        <w:t>Student Recruitment and Retention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740"/>
      </w:tblGrid>
      <w:tr w:rsidR="0017765F" w:rsidRPr="00757A85" w14:paraId="49B3F4A0" w14:textId="77777777" w:rsidTr="00DF175D">
        <w:tc>
          <w:tcPr>
            <w:tcW w:w="1705" w:type="dxa"/>
          </w:tcPr>
          <w:p w14:paraId="60667E30" w14:textId="04DBE778" w:rsidR="0017765F" w:rsidRPr="00330C90" w:rsidRDefault="0017765F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740" w:type="dxa"/>
          </w:tcPr>
          <w:p w14:paraId="5703D94B" w14:textId="162E444D" w:rsidR="0017765F" w:rsidRPr="00330C90" w:rsidRDefault="0017765F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SWOSUConnect, section 2282</w:t>
            </w:r>
          </w:p>
        </w:tc>
      </w:tr>
      <w:tr w:rsidR="0017765F" w:rsidRPr="00757A85" w14:paraId="6D3FBF25" w14:textId="77777777" w:rsidTr="00DF175D">
        <w:tc>
          <w:tcPr>
            <w:tcW w:w="1705" w:type="dxa"/>
          </w:tcPr>
          <w:p w14:paraId="17BC8AEC" w14:textId="4F585F59" w:rsidR="0017765F" w:rsidRPr="00330C90" w:rsidRDefault="0017765F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2018-present</w:t>
            </w:r>
          </w:p>
        </w:tc>
        <w:tc>
          <w:tcPr>
            <w:tcW w:w="7740" w:type="dxa"/>
          </w:tcPr>
          <w:p w14:paraId="372A4FAF" w14:textId="1FB7EEDF" w:rsidR="0017765F" w:rsidRPr="00330C90" w:rsidRDefault="0017765F" w:rsidP="00F3718A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SWOSU Saturday</w:t>
            </w:r>
          </w:p>
        </w:tc>
      </w:tr>
    </w:tbl>
    <w:bookmarkEnd w:id="16"/>
    <w:p w14:paraId="7D8BEA40" w14:textId="63FFE4BE" w:rsidR="0017765F" w:rsidRDefault="0017765F" w:rsidP="00940E37">
      <w:pPr>
        <w:rPr>
          <w:rFonts w:ascii="Arial" w:hAnsi="Arial" w:cs="Arial"/>
          <w:b/>
          <w:bCs/>
          <w:sz w:val="24"/>
          <w:szCs w:val="24"/>
        </w:rPr>
      </w:pPr>
      <w:r w:rsidRPr="0017765F">
        <w:rPr>
          <w:rFonts w:ascii="Arial" w:hAnsi="Arial" w:cs="Arial"/>
          <w:b/>
          <w:bCs/>
          <w:sz w:val="24"/>
          <w:szCs w:val="24"/>
        </w:rPr>
        <w:lastRenderedPageBreak/>
        <w:t>COMMUNITY AND PUBLIC SERVICE</w:t>
      </w:r>
    </w:p>
    <w:p w14:paraId="7398A2CE" w14:textId="77777777" w:rsidR="004507F2" w:rsidRDefault="004507F2" w:rsidP="004507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Highlighted Print Media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</w:tblGrid>
      <w:tr w:rsidR="004507F2" w:rsidRPr="00D613F1" w14:paraId="54B0A47B" w14:textId="77777777" w:rsidTr="006154DB">
        <w:tc>
          <w:tcPr>
            <w:tcW w:w="1800" w:type="dxa"/>
          </w:tcPr>
          <w:p w14:paraId="0AF59DBE" w14:textId="77777777" w:rsidR="004507F2" w:rsidRPr="00D613F1" w:rsidRDefault="004507F2" w:rsidP="006154DB">
            <w:pPr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830" w:type="dxa"/>
          </w:tcPr>
          <w:p w14:paraId="0BB1356E" w14:textId="77777777" w:rsidR="004507F2" w:rsidRDefault="004507F2" w:rsidP="006154DB">
            <w:pPr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 xml:space="preserve">“On Race and Liberalism.”  Letters to the Editor.  </w:t>
            </w:r>
            <w:r w:rsidRPr="00D613F1">
              <w:rPr>
                <w:rFonts w:ascii="Arial" w:hAnsi="Arial" w:cs="Arial"/>
                <w:i/>
                <w:iCs/>
                <w:sz w:val="24"/>
                <w:szCs w:val="24"/>
              </w:rPr>
              <w:t>The Economist</w:t>
            </w:r>
            <w:r w:rsidRPr="00D613F1">
              <w:rPr>
                <w:rFonts w:ascii="Arial" w:hAnsi="Arial" w:cs="Arial"/>
                <w:sz w:val="24"/>
                <w:szCs w:val="24"/>
              </w:rPr>
              <w:t xml:space="preserve">. </w:t>
            </w:r>
            <w:hyperlink r:id="rId8" w:history="1">
              <w:r w:rsidRPr="00D613F1">
                <w:rPr>
                  <w:rStyle w:val="Hyperlink"/>
                  <w:rFonts w:ascii="Arial" w:hAnsi="Arial" w:cs="Arial"/>
                  <w:sz w:val="24"/>
                  <w:szCs w:val="24"/>
                </w:rPr>
                <w:t>August 1</w:t>
              </w:r>
            </w:hyperlink>
            <w:r w:rsidRPr="00D613F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5B614E" w14:textId="77777777" w:rsidR="004507F2" w:rsidRPr="00D613F1" w:rsidRDefault="004507F2" w:rsidP="00615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7F2" w:rsidRPr="00D613F1" w14:paraId="684E3999" w14:textId="77777777" w:rsidTr="006154DB">
        <w:tc>
          <w:tcPr>
            <w:tcW w:w="1800" w:type="dxa"/>
          </w:tcPr>
          <w:p w14:paraId="17A2F6E6" w14:textId="77777777" w:rsidR="004507F2" w:rsidRPr="00D613F1" w:rsidRDefault="004507F2" w:rsidP="006154D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830" w:type="dxa"/>
          </w:tcPr>
          <w:p w14:paraId="61E6A4D4" w14:textId="77777777" w:rsidR="004507F2" w:rsidRPr="00D613F1" w:rsidRDefault="004507F2" w:rsidP="006154D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 xml:space="preserve">Invited column on the Russian Invasion of Ukraine in the </w:t>
            </w:r>
            <w:r w:rsidRPr="00D613F1">
              <w:rPr>
                <w:rFonts w:ascii="Arial" w:hAnsi="Arial" w:cs="Arial"/>
                <w:i/>
                <w:iCs/>
                <w:sz w:val="24"/>
                <w:szCs w:val="24"/>
              </w:rPr>
              <w:t>Weatherford Daily News</w:t>
            </w:r>
            <w:r w:rsidRPr="00D613F1">
              <w:rPr>
                <w:rFonts w:ascii="Arial" w:hAnsi="Arial" w:cs="Arial"/>
                <w:sz w:val="24"/>
                <w:szCs w:val="24"/>
              </w:rPr>
              <w:t xml:space="preserve"> (Reid Newspapers)</w:t>
            </w:r>
          </w:p>
        </w:tc>
      </w:tr>
      <w:tr w:rsidR="004507F2" w:rsidRPr="00D613F1" w14:paraId="4EC48420" w14:textId="77777777" w:rsidTr="006154DB">
        <w:trPr>
          <w:trHeight w:val="387"/>
        </w:trPr>
        <w:tc>
          <w:tcPr>
            <w:tcW w:w="1800" w:type="dxa"/>
          </w:tcPr>
          <w:p w14:paraId="1C048198" w14:textId="77777777" w:rsidR="004507F2" w:rsidRPr="00D613F1" w:rsidRDefault="004507F2" w:rsidP="006154D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0" w:type="dxa"/>
          </w:tcPr>
          <w:p w14:paraId="73EC63FB" w14:textId="77777777" w:rsidR="004507F2" w:rsidRPr="00D613F1" w:rsidRDefault="004507F2" w:rsidP="006154DB">
            <w:pPr>
              <w:spacing w:after="160" w:line="259" w:lineRule="auto"/>
              <w:rPr>
                <w:rFonts w:ascii="Arial" w:hAnsi="Arial" w:cs="Arial"/>
              </w:rPr>
            </w:pPr>
            <w:r w:rsidRPr="00D613F1">
              <w:rPr>
                <w:rFonts w:ascii="Arial" w:hAnsi="Arial" w:cs="Arial"/>
              </w:rPr>
              <w:t xml:space="preserve">“Taking Stock of the Ukrainian Invasion One Month Later.” </w:t>
            </w:r>
            <w:hyperlink r:id="rId9" w:history="1">
              <w:r w:rsidRPr="00D613F1">
                <w:rPr>
                  <w:rStyle w:val="Hyperlink"/>
                  <w:rFonts w:ascii="Arial" w:hAnsi="Arial" w:cs="Arial"/>
                </w:rPr>
                <w:t>March 26</w:t>
              </w:r>
            </w:hyperlink>
            <w:r w:rsidRPr="00D613F1">
              <w:rPr>
                <w:rFonts w:ascii="Arial" w:hAnsi="Arial" w:cs="Arial"/>
              </w:rPr>
              <w:t>.</w:t>
            </w:r>
          </w:p>
        </w:tc>
      </w:tr>
      <w:tr w:rsidR="004507F2" w:rsidRPr="00D613F1" w14:paraId="76675150" w14:textId="77777777" w:rsidTr="006154DB">
        <w:trPr>
          <w:trHeight w:val="315"/>
        </w:trPr>
        <w:tc>
          <w:tcPr>
            <w:tcW w:w="1800" w:type="dxa"/>
          </w:tcPr>
          <w:p w14:paraId="640DA7D9" w14:textId="77777777" w:rsidR="004507F2" w:rsidRPr="00D613F1" w:rsidRDefault="004507F2" w:rsidP="006154D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0" w:type="dxa"/>
          </w:tcPr>
          <w:p w14:paraId="7AED2312" w14:textId="77777777" w:rsidR="004507F2" w:rsidRPr="00D613F1" w:rsidRDefault="004507F2" w:rsidP="006154DB">
            <w:pPr>
              <w:spacing w:after="160" w:line="259" w:lineRule="auto"/>
              <w:rPr>
                <w:rFonts w:ascii="Arial" w:hAnsi="Arial" w:cs="Arial"/>
              </w:rPr>
            </w:pPr>
            <w:r w:rsidRPr="00D613F1">
              <w:rPr>
                <w:rFonts w:ascii="Arial" w:hAnsi="Arial" w:cs="Arial"/>
              </w:rPr>
              <w:t xml:space="preserve">“Social Media as a Tool of War.” </w:t>
            </w:r>
            <w:hyperlink r:id="rId10" w:history="1">
              <w:r w:rsidRPr="00D613F1">
                <w:rPr>
                  <w:rStyle w:val="Hyperlink"/>
                  <w:rFonts w:ascii="Arial" w:hAnsi="Arial" w:cs="Arial"/>
                </w:rPr>
                <w:t>March 14</w:t>
              </w:r>
            </w:hyperlink>
            <w:r w:rsidRPr="00D613F1">
              <w:rPr>
                <w:rFonts w:ascii="Arial" w:hAnsi="Arial" w:cs="Arial"/>
              </w:rPr>
              <w:t>.</w:t>
            </w:r>
          </w:p>
        </w:tc>
      </w:tr>
      <w:tr w:rsidR="004507F2" w:rsidRPr="00D613F1" w14:paraId="3B83E40C" w14:textId="77777777" w:rsidTr="006154DB">
        <w:tc>
          <w:tcPr>
            <w:tcW w:w="1800" w:type="dxa"/>
          </w:tcPr>
          <w:p w14:paraId="74A759ED" w14:textId="77777777" w:rsidR="004507F2" w:rsidRPr="00D613F1" w:rsidRDefault="004507F2" w:rsidP="006154D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331E0A4" w14:textId="77777777" w:rsidR="004507F2" w:rsidRPr="00D613F1" w:rsidRDefault="004507F2" w:rsidP="006154DB">
            <w:pPr>
              <w:spacing w:after="160" w:line="259" w:lineRule="auto"/>
              <w:rPr>
                <w:rFonts w:ascii="Arial" w:hAnsi="Arial" w:cs="Arial"/>
              </w:rPr>
            </w:pPr>
            <w:r w:rsidRPr="00D613F1">
              <w:rPr>
                <w:rFonts w:ascii="Arial" w:hAnsi="Arial" w:cs="Arial"/>
              </w:rPr>
              <w:t xml:space="preserve">“Ukrainians fleeing as borders close.”  </w:t>
            </w:r>
            <w:hyperlink r:id="rId11" w:history="1">
              <w:r w:rsidRPr="00D613F1">
                <w:rPr>
                  <w:rStyle w:val="Hyperlink"/>
                  <w:rFonts w:ascii="Arial" w:hAnsi="Arial" w:cs="Arial"/>
                </w:rPr>
                <w:t>March 9</w:t>
              </w:r>
            </w:hyperlink>
            <w:r w:rsidRPr="00D613F1">
              <w:rPr>
                <w:rFonts w:ascii="Arial" w:hAnsi="Arial" w:cs="Arial"/>
              </w:rPr>
              <w:t>.</w:t>
            </w:r>
          </w:p>
        </w:tc>
      </w:tr>
      <w:tr w:rsidR="004507F2" w:rsidRPr="00D613F1" w14:paraId="2F7373ED" w14:textId="77777777" w:rsidTr="006154DB">
        <w:tc>
          <w:tcPr>
            <w:tcW w:w="1800" w:type="dxa"/>
          </w:tcPr>
          <w:p w14:paraId="4DD06C7C" w14:textId="77777777" w:rsidR="004507F2" w:rsidRPr="00D613F1" w:rsidRDefault="004507F2" w:rsidP="006154D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0" w:type="dxa"/>
          </w:tcPr>
          <w:p w14:paraId="4FDEBFDD" w14:textId="77777777" w:rsidR="004507F2" w:rsidRPr="00D613F1" w:rsidRDefault="004507F2" w:rsidP="006154DB">
            <w:pPr>
              <w:spacing w:after="160" w:line="259" w:lineRule="auto"/>
              <w:rPr>
                <w:rFonts w:ascii="Arial" w:hAnsi="Arial" w:cs="Arial"/>
              </w:rPr>
            </w:pPr>
            <w:r w:rsidRPr="00D613F1">
              <w:rPr>
                <w:rFonts w:ascii="Arial" w:hAnsi="Arial" w:cs="Arial"/>
              </w:rPr>
              <w:t xml:space="preserve">“Russia Invades Ukraine: Why and What Next?” </w:t>
            </w:r>
            <w:hyperlink r:id="rId12" w:history="1">
              <w:r w:rsidRPr="00D613F1">
                <w:rPr>
                  <w:rStyle w:val="Hyperlink"/>
                  <w:rFonts w:ascii="Arial" w:hAnsi="Arial" w:cs="Arial"/>
                </w:rPr>
                <w:t>February 25</w:t>
              </w:r>
            </w:hyperlink>
            <w:r w:rsidRPr="00D613F1">
              <w:rPr>
                <w:rFonts w:ascii="Arial" w:hAnsi="Arial" w:cs="Arial"/>
              </w:rPr>
              <w:t>.</w:t>
            </w:r>
          </w:p>
        </w:tc>
      </w:tr>
    </w:tbl>
    <w:p w14:paraId="4F0DF3FE" w14:textId="4581CD95" w:rsidR="0017765F" w:rsidRDefault="0017765F" w:rsidP="00940E37">
      <w:pPr>
        <w:rPr>
          <w:rFonts w:ascii="Arial" w:hAnsi="Arial" w:cs="Arial"/>
          <w:b/>
          <w:bCs/>
          <w:sz w:val="24"/>
          <w:szCs w:val="24"/>
        </w:rPr>
      </w:pPr>
      <w:bookmarkStart w:id="17" w:name="_Hlk115893679"/>
      <w:r>
        <w:rPr>
          <w:rFonts w:ascii="Arial" w:hAnsi="Arial" w:cs="Arial"/>
          <w:b/>
          <w:bCs/>
          <w:sz w:val="24"/>
          <w:szCs w:val="24"/>
        </w:rPr>
        <w:t>Television</w:t>
      </w:r>
      <w:r w:rsidR="00D613F1">
        <w:rPr>
          <w:rFonts w:ascii="Arial" w:hAnsi="Arial" w:cs="Arial"/>
          <w:b/>
          <w:bCs/>
          <w:sz w:val="24"/>
          <w:szCs w:val="24"/>
        </w:rPr>
        <w:t xml:space="preserve"> Appearances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830"/>
      </w:tblGrid>
      <w:tr w:rsidR="0017765F" w:rsidRPr="0017765F" w14:paraId="48B32773" w14:textId="77777777" w:rsidTr="0055775D">
        <w:tc>
          <w:tcPr>
            <w:tcW w:w="1710" w:type="dxa"/>
          </w:tcPr>
          <w:p w14:paraId="0C247EF4" w14:textId="77777777" w:rsidR="0017765F" w:rsidRPr="0017765F" w:rsidRDefault="0017765F" w:rsidP="0017765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17765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830" w:type="dxa"/>
          </w:tcPr>
          <w:p w14:paraId="6F27108F" w14:textId="77777777" w:rsidR="0017765F" w:rsidRPr="0017765F" w:rsidRDefault="0017765F" w:rsidP="0017765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17765F">
              <w:rPr>
                <w:rFonts w:ascii="Arial" w:hAnsi="Arial" w:cs="Arial"/>
                <w:sz w:val="24"/>
                <w:szCs w:val="24"/>
              </w:rPr>
              <w:t xml:space="preserve">“Oklahoma Professor Breaks Down Latest Ukraine Developments.” Interview with Alejandra Briones.  </w:t>
            </w:r>
            <w:hyperlink r:id="rId13" w:history="1">
              <w:r w:rsidRPr="0017765F">
                <w:rPr>
                  <w:rFonts w:ascii="Arial" w:hAnsi="Arial" w:cs="Arial"/>
                  <w:i/>
                  <w:iCs/>
                  <w:color w:val="0000FF"/>
                  <w:sz w:val="24"/>
                  <w:szCs w:val="24"/>
                  <w:u w:val="single"/>
                </w:rPr>
                <w:t>KOCO Morning News</w:t>
              </w:r>
            </w:hyperlink>
            <w:r w:rsidRPr="0017765F">
              <w:rPr>
                <w:rFonts w:ascii="Arial" w:hAnsi="Arial" w:cs="Arial"/>
                <w:sz w:val="24"/>
                <w:szCs w:val="24"/>
              </w:rPr>
              <w:t xml:space="preserve"> (9 am broadcast).  March 21.</w:t>
            </w:r>
          </w:p>
        </w:tc>
      </w:tr>
      <w:tr w:rsidR="0017765F" w:rsidRPr="0017765F" w14:paraId="710DFCEC" w14:textId="77777777" w:rsidTr="0055775D">
        <w:tc>
          <w:tcPr>
            <w:tcW w:w="1710" w:type="dxa"/>
          </w:tcPr>
          <w:p w14:paraId="1BFD3707" w14:textId="77777777" w:rsidR="0017765F" w:rsidRPr="0017765F" w:rsidRDefault="0017765F" w:rsidP="0017765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17765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830" w:type="dxa"/>
          </w:tcPr>
          <w:p w14:paraId="5C34CF9F" w14:textId="77777777" w:rsidR="0017765F" w:rsidRPr="0017765F" w:rsidRDefault="0017765F" w:rsidP="0017765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17765F">
              <w:rPr>
                <w:rFonts w:ascii="Arial" w:hAnsi="Arial" w:cs="Arial"/>
                <w:sz w:val="24"/>
                <w:szCs w:val="24"/>
              </w:rPr>
              <w:t xml:space="preserve">“The Crisis in Ukraine.” Interview with Jason Hackett.  </w:t>
            </w:r>
            <w:r w:rsidRPr="0017765F">
              <w:rPr>
                <w:rFonts w:ascii="Arial" w:hAnsi="Arial" w:cs="Arial"/>
                <w:i/>
                <w:iCs/>
                <w:sz w:val="24"/>
                <w:szCs w:val="24"/>
              </w:rPr>
              <w:t>KOCO Morning News</w:t>
            </w:r>
            <w:r w:rsidRPr="0017765F">
              <w:rPr>
                <w:rFonts w:ascii="Arial" w:hAnsi="Arial" w:cs="Arial"/>
                <w:sz w:val="24"/>
                <w:szCs w:val="24"/>
              </w:rPr>
              <w:t xml:space="preserve"> (9 am broadcast).  March 3.</w:t>
            </w:r>
          </w:p>
        </w:tc>
      </w:tr>
    </w:tbl>
    <w:bookmarkEnd w:id="17"/>
    <w:p w14:paraId="3B9A1C78" w14:textId="7E99C648" w:rsidR="00D613F1" w:rsidRDefault="00D613F1" w:rsidP="00D613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Additional Media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650"/>
      </w:tblGrid>
      <w:tr w:rsidR="00D613F1" w:rsidRPr="00D613F1" w14:paraId="2C39D324" w14:textId="77777777" w:rsidTr="0055775D">
        <w:tc>
          <w:tcPr>
            <w:tcW w:w="1800" w:type="dxa"/>
          </w:tcPr>
          <w:p w14:paraId="1FB76578" w14:textId="77777777" w:rsidR="00D613F1" w:rsidRPr="00D613F1" w:rsidRDefault="00D613F1" w:rsidP="00D613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bookmarkStart w:id="18" w:name="_Hlk115893707"/>
            <w:r w:rsidRPr="00D613F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650" w:type="dxa"/>
          </w:tcPr>
          <w:p w14:paraId="59BC69F5" w14:textId="77777777" w:rsidR="00D613F1" w:rsidRPr="00D613F1" w:rsidRDefault="00D613F1" w:rsidP="00D613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 xml:space="preserve">Interviewed for </w:t>
            </w:r>
            <w:hyperlink r:id="rId14" w:history="1">
              <w:r w:rsidRPr="00D613F1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The Southwestern</w:t>
              </w:r>
            </w:hyperlink>
            <w:r w:rsidRPr="00D613F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D613F1">
              <w:rPr>
                <w:rFonts w:ascii="Arial" w:hAnsi="Arial" w:cs="Arial"/>
                <w:sz w:val="24"/>
                <w:szCs w:val="24"/>
              </w:rPr>
              <w:t>recorded roundtable, “SWOSU professor, students analyze Ukraine situation.’”  SWOSU. March 5.</w:t>
            </w:r>
          </w:p>
        </w:tc>
      </w:tr>
      <w:tr w:rsidR="00D613F1" w:rsidRPr="00D613F1" w14:paraId="656530C5" w14:textId="77777777" w:rsidTr="0055775D">
        <w:tc>
          <w:tcPr>
            <w:tcW w:w="1800" w:type="dxa"/>
          </w:tcPr>
          <w:p w14:paraId="7A449D64" w14:textId="77777777" w:rsidR="00D613F1" w:rsidRPr="00D613F1" w:rsidRDefault="00D613F1" w:rsidP="00D613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650" w:type="dxa"/>
          </w:tcPr>
          <w:p w14:paraId="3556FE43" w14:textId="77777777" w:rsidR="00D613F1" w:rsidRPr="00D613F1" w:rsidRDefault="00D613F1" w:rsidP="00D613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 xml:space="preserve">Interviewed for </w:t>
            </w:r>
            <w:hyperlink r:id="rId15" w:history="1">
              <w:r w:rsidRPr="00D613F1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The Southwestern</w:t>
              </w:r>
            </w:hyperlink>
            <w:r w:rsidRPr="00D613F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D613F1">
              <w:rPr>
                <w:rFonts w:ascii="Arial" w:hAnsi="Arial" w:cs="Arial"/>
                <w:sz w:val="24"/>
                <w:szCs w:val="24"/>
              </w:rPr>
              <w:t>article, “What is going on with voting laws in United States?.’”  SWOSU. April 10.</w:t>
            </w:r>
          </w:p>
        </w:tc>
      </w:tr>
      <w:tr w:rsidR="00D613F1" w:rsidRPr="00D613F1" w14:paraId="6840906A" w14:textId="77777777" w:rsidTr="0055775D">
        <w:tc>
          <w:tcPr>
            <w:tcW w:w="1800" w:type="dxa"/>
          </w:tcPr>
          <w:p w14:paraId="760CED00" w14:textId="77777777" w:rsidR="00D613F1" w:rsidRPr="00D613F1" w:rsidRDefault="00D613F1" w:rsidP="00D613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650" w:type="dxa"/>
          </w:tcPr>
          <w:p w14:paraId="68ED075E" w14:textId="77777777" w:rsidR="00D613F1" w:rsidRPr="00D613F1" w:rsidRDefault="00D613F1" w:rsidP="00D613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 xml:space="preserve">Interviewed for “SWOSU professors weigh in on recent political chaos” </w:t>
            </w:r>
            <w:r w:rsidRPr="00D613F1">
              <w:rPr>
                <w:rFonts w:ascii="Arial" w:hAnsi="Arial" w:cs="Arial"/>
                <w:i/>
                <w:iCs/>
                <w:sz w:val="24"/>
                <w:szCs w:val="24"/>
              </w:rPr>
              <w:t>Weatherford Daily News</w:t>
            </w:r>
            <w:r w:rsidRPr="00D613F1">
              <w:rPr>
                <w:rFonts w:ascii="Arial" w:hAnsi="Arial" w:cs="Arial"/>
                <w:sz w:val="24"/>
                <w:szCs w:val="24"/>
              </w:rPr>
              <w:t xml:space="preserve"> (Reid Newspapers).  January 9.</w:t>
            </w:r>
          </w:p>
        </w:tc>
      </w:tr>
      <w:tr w:rsidR="00D613F1" w:rsidRPr="00D613F1" w14:paraId="40AC4721" w14:textId="77777777" w:rsidTr="0055775D">
        <w:tc>
          <w:tcPr>
            <w:tcW w:w="1800" w:type="dxa"/>
          </w:tcPr>
          <w:p w14:paraId="2C451DC8" w14:textId="77777777" w:rsidR="00D613F1" w:rsidRPr="00D613F1" w:rsidRDefault="00D613F1" w:rsidP="00D613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650" w:type="dxa"/>
          </w:tcPr>
          <w:p w14:paraId="72945C77" w14:textId="77777777" w:rsidR="00D613F1" w:rsidRPr="00D613F1" w:rsidRDefault="00D613F1" w:rsidP="00D613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 xml:space="preserve">Interviewed for </w:t>
            </w:r>
            <w:r w:rsidRPr="00D613F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The Southwestern </w:t>
            </w:r>
            <w:r w:rsidRPr="00D613F1">
              <w:rPr>
                <w:rFonts w:ascii="Arial" w:hAnsi="Arial" w:cs="Arial"/>
                <w:sz w:val="24"/>
                <w:szCs w:val="24"/>
              </w:rPr>
              <w:t xml:space="preserve">article and </w:t>
            </w:r>
            <w:hyperlink r:id="rId16" w:history="1">
              <w:r w:rsidRPr="00D613F1">
                <w:rPr>
                  <w:rStyle w:val="Hyperlink"/>
                  <w:rFonts w:ascii="Arial" w:hAnsi="Arial" w:cs="Arial"/>
                  <w:sz w:val="24"/>
                  <w:szCs w:val="24"/>
                </w:rPr>
                <w:t>podcast</w:t>
              </w:r>
            </w:hyperlink>
            <w:r w:rsidRPr="00D613F1">
              <w:rPr>
                <w:rFonts w:ascii="Arial" w:hAnsi="Arial" w:cs="Arial"/>
                <w:sz w:val="24"/>
                <w:szCs w:val="24"/>
              </w:rPr>
              <w:t xml:space="preserve">, “SWOSU professor: ‘Bernie’s </w:t>
            </w:r>
            <w:proofErr w:type="spellStart"/>
            <w:r w:rsidRPr="00D613F1">
              <w:rPr>
                <w:rFonts w:ascii="Arial" w:hAnsi="Arial" w:cs="Arial"/>
                <w:sz w:val="24"/>
                <w:szCs w:val="24"/>
              </w:rPr>
              <w:t>gonna</w:t>
            </w:r>
            <w:proofErr w:type="spellEnd"/>
            <w:r w:rsidRPr="00D613F1">
              <w:rPr>
                <w:rFonts w:ascii="Arial" w:hAnsi="Arial" w:cs="Arial"/>
                <w:sz w:val="24"/>
                <w:szCs w:val="24"/>
              </w:rPr>
              <w:t xml:space="preserve"> take the primary in Oklahoma.’”  SWOSU. February 19.</w:t>
            </w:r>
          </w:p>
        </w:tc>
      </w:tr>
      <w:bookmarkEnd w:id="18"/>
      <w:tr w:rsidR="00D613F1" w:rsidRPr="00D613F1" w14:paraId="38147412" w14:textId="77777777" w:rsidTr="0055775D">
        <w:tc>
          <w:tcPr>
            <w:tcW w:w="1800" w:type="dxa"/>
          </w:tcPr>
          <w:p w14:paraId="2C31873E" w14:textId="77777777" w:rsidR="00D613F1" w:rsidRPr="00D613F1" w:rsidRDefault="00D613F1" w:rsidP="00D613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650" w:type="dxa"/>
          </w:tcPr>
          <w:p w14:paraId="031E2F97" w14:textId="77777777" w:rsidR="00D613F1" w:rsidRPr="00D613F1" w:rsidRDefault="00D613F1" w:rsidP="00D613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 xml:space="preserve">Interviewed for “A split forms in the Democratic Party, beneficial or detrimental?”  </w:t>
            </w:r>
            <w:r w:rsidRPr="00D613F1">
              <w:rPr>
                <w:rFonts w:ascii="Arial" w:hAnsi="Arial" w:cs="Arial"/>
                <w:i/>
                <w:iCs/>
                <w:sz w:val="24"/>
                <w:szCs w:val="24"/>
              </w:rPr>
              <w:t>Weatherford Daily News</w:t>
            </w:r>
            <w:r w:rsidRPr="00D613F1">
              <w:rPr>
                <w:rFonts w:ascii="Arial" w:hAnsi="Arial" w:cs="Arial"/>
                <w:sz w:val="24"/>
                <w:szCs w:val="24"/>
              </w:rPr>
              <w:t xml:space="preserve"> (Reid Newspapers).  February 5.</w:t>
            </w:r>
          </w:p>
        </w:tc>
      </w:tr>
      <w:tr w:rsidR="00D613F1" w:rsidRPr="00D613F1" w14:paraId="3A7C6307" w14:textId="77777777" w:rsidTr="0055775D">
        <w:tc>
          <w:tcPr>
            <w:tcW w:w="1800" w:type="dxa"/>
          </w:tcPr>
          <w:p w14:paraId="03B5A392" w14:textId="77777777" w:rsidR="00D613F1" w:rsidRPr="00D613F1" w:rsidRDefault="00D613F1" w:rsidP="00D613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650" w:type="dxa"/>
          </w:tcPr>
          <w:p w14:paraId="6A50D807" w14:textId="77777777" w:rsidR="00D613F1" w:rsidRPr="00D613F1" w:rsidRDefault="00D613F1" w:rsidP="00D613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 xml:space="preserve">Interviewed for “SWOSU Faculty Members Gives Thoughts on Possible Impeachment.” </w:t>
            </w:r>
            <w:r w:rsidRPr="00D613F1">
              <w:rPr>
                <w:rFonts w:ascii="Arial" w:hAnsi="Arial" w:cs="Arial"/>
                <w:i/>
                <w:sz w:val="24"/>
                <w:szCs w:val="24"/>
              </w:rPr>
              <w:t xml:space="preserve">Weatherford Daily News </w:t>
            </w:r>
            <w:r w:rsidRPr="00D613F1">
              <w:rPr>
                <w:rFonts w:ascii="Arial" w:hAnsi="Arial" w:cs="Arial"/>
                <w:sz w:val="24"/>
                <w:szCs w:val="24"/>
              </w:rPr>
              <w:t>(Reid Newspapers). December 19.</w:t>
            </w:r>
          </w:p>
        </w:tc>
      </w:tr>
      <w:tr w:rsidR="00D613F1" w:rsidRPr="00D613F1" w14:paraId="53991016" w14:textId="77777777" w:rsidTr="0055775D">
        <w:tc>
          <w:tcPr>
            <w:tcW w:w="1800" w:type="dxa"/>
          </w:tcPr>
          <w:p w14:paraId="50EFDF41" w14:textId="77777777" w:rsidR="00D613F1" w:rsidRPr="00D613F1" w:rsidRDefault="00D613F1" w:rsidP="00D613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650" w:type="dxa"/>
          </w:tcPr>
          <w:p w14:paraId="1D54A70B" w14:textId="77777777" w:rsidR="00D613F1" w:rsidRPr="00D613F1" w:rsidRDefault="00D613F1" w:rsidP="00D613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 xml:space="preserve">Interviewed for “Will Trump be Impeached?” </w:t>
            </w:r>
            <w:r w:rsidRPr="00D613F1">
              <w:rPr>
                <w:rFonts w:ascii="Arial" w:hAnsi="Arial" w:cs="Arial"/>
                <w:i/>
                <w:sz w:val="24"/>
                <w:szCs w:val="24"/>
              </w:rPr>
              <w:t xml:space="preserve">Weatherford Daily News </w:t>
            </w:r>
            <w:r w:rsidRPr="00D613F1">
              <w:rPr>
                <w:rFonts w:ascii="Arial" w:hAnsi="Arial" w:cs="Arial"/>
                <w:sz w:val="24"/>
                <w:szCs w:val="24"/>
              </w:rPr>
              <w:t>(Reid Newspapers). November 16.</w:t>
            </w:r>
          </w:p>
        </w:tc>
      </w:tr>
      <w:tr w:rsidR="00D613F1" w:rsidRPr="00D613F1" w14:paraId="5E986964" w14:textId="77777777" w:rsidTr="0055775D">
        <w:tc>
          <w:tcPr>
            <w:tcW w:w="1800" w:type="dxa"/>
          </w:tcPr>
          <w:p w14:paraId="320AF396" w14:textId="77777777" w:rsidR="00D613F1" w:rsidRPr="00D613F1" w:rsidRDefault="00D613F1" w:rsidP="00D613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bookmarkStart w:id="19" w:name="_Hlk115893732"/>
            <w:r w:rsidRPr="00D613F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650" w:type="dxa"/>
          </w:tcPr>
          <w:p w14:paraId="692F81EE" w14:textId="5DA33894" w:rsidR="00D613F1" w:rsidRPr="00D613F1" w:rsidRDefault="00D613F1" w:rsidP="00D613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 xml:space="preserve">Author: </w:t>
            </w:r>
            <w:hyperlink r:id="rId17" w:history="1">
              <w:r w:rsidRPr="00D613F1">
                <w:rPr>
                  <w:rStyle w:val="Hyperlink"/>
                  <w:rFonts w:ascii="Arial" w:hAnsi="Arial" w:cs="Arial"/>
                  <w:sz w:val="24"/>
                  <w:szCs w:val="24"/>
                </w:rPr>
                <w:t>“What is The Purpose of Government?”</w:t>
              </w:r>
            </w:hyperlink>
            <w:r w:rsidRPr="00D613F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613F1">
              <w:rPr>
                <w:rFonts w:ascii="Arial" w:hAnsi="Arial" w:cs="Arial"/>
                <w:i/>
                <w:sz w:val="24"/>
                <w:szCs w:val="24"/>
              </w:rPr>
              <w:t>UpJourney.com</w:t>
            </w:r>
            <w:r w:rsidRPr="00D613F1">
              <w:rPr>
                <w:rFonts w:ascii="Arial" w:hAnsi="Arial" w:cs="Arial"/>
                <w:sz w:val="24"/>
                <w:szCs w:val="24"/>
              </w:rPr>
              <w:t xml:space="preserve">  June 11.  </w:t>
            </w:r>
          </w:p>
        </w:tc>
      </w:tr>
    </w:tbl>
    <w:bookmarkEnd w:id="19"/>
    <w:p w14:paraId="06F6DA81" w14:textId="66E24766" w:rsidR="00D613F1" w:rsidRDefault="00D613F1" w:rsidP="00D613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Media Coverage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650"/>
      </w:tblGrid>
      <w:tr w:rsidR="00D613F1" w:rsidRPr="00D613F1" w14:paraId="456FF769" w14:textId="77777777" w:rsidTr="0055775D">
        <w:tc>
          <w:tcPr>
            <w:tcW w:w="1800" w:type="dxa"/>
          </w:tcPr>
          <w:p w14:paraId="72F9551D" w14:textId="77777777" w:rsidR="00D613F1" w:rsidRPr="00D613F1" w:rsidRDefault="00D613F1" w:rsidP="00F3718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650" w:type="dxa"/>
          </w:tcPr>
          <w:p w14:paraId="6243285A" w14:textId="77CC95BF" w:rsidR="00D613F1" w:rsidRPr="00D613F1" w:rsidRDefault="00D613F1" w:rsidP="00F3718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 xml:space="preserve">Featured in “Remembering 9/11,” coverage of campus event. </w:t>
            </w:r>
            <w:hyperlink r:id="rId18" w:history="1">
              <w:r w:rsidRPr="00D613F1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Weatherford Daily News</w:t>
              </w:r>
            </w:hyperlink>
            <w:r w:rsidRPr="00D613F1">
              <w:rPr>
                <w:rFonts w:ascii="Arial" w:hAnsi="Arial" w:cs="Arial"/>
                <w:sz w:val="24"/>
                <w:szCs w:val="24"/>
              </w:rPr>
              <w:t xml:space="preserve"> (Reid Newspapers).  Sept 10.</w:t>
            </w:r>
          </w:p>
        </w:tc>
      </w:tr>
      <w:tr w:rsidR="00D613F1" w:rsidRPr="00D613F1" w14:paraId="12320646" w14:textId="77777777" w:rsidTr="0055775D">
        <w:tc>
          <w:tcPr>
            <w:tcW w:w="1800" w:type="dxa"/>
          </w:tcPr>
          <w:p w14:paraId="5B920202" w14:textId="3F2E0DAA" w:rsidR="00D613F1" w:rsidRPr="00D613F1" w:rsidRDefault="00D613F1" w:rsidP="00D613F1">
            <w:pPr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650" w:type="dxa"/>
          </w:tcPr>
          <w:p w14:paraId="0B63E417" w14:textId="64CF17B0" w:rsidR="00D613F1" w:rsidRPr="00D613F1" w:rsidRDefault="00D613F1" w:rsidP="00D613F1">
            <w:pPr>
              <w:rPr>
                <w:rFonts w:ascii="Arial" w:hAnsi="Arial" w:cs="Arial"/>
                <w:sz w:val="24"/>
                <w:szCs w:val="24"/>
              </w:rPr>
            </w:pPr>
            <w:r w:rsidRPr="00D613F1">
              <w:rPr>
                <w:rFonts w:ascii="Arial" w:hAnsi="Arial" w:cs="Arial"/>
                <w:sz w:val="24"/>
                <w:szCs w:val="24"/>
              </w:rPr>
              <w:t xml:space="preserve">“Voter Registration led by online tool underway at SWOSU.” </w:t>
            </w:r>
            <w:hyperlink r:id="rId19" w:history="1">
              <w:r w:rsidRPr="00D613F1">
                <w:rPr>
                  <w:rStyle w:val="Hyperlink"/>
                  <w:rFonts w:ascii="Arial" w:hAnsi="Arial" w:cs="Arial"/>
                  <w:sz w:val="24"/>
                  <w:szCs w:val="24"/>
                </w:rPr>
                <w:t>Fox 25</w:t>
              </w:r>
            </w:hyperlink>
            <w:r w:rsidRPr="00D613F1">
              <w:rPr>
                <w:rFonts w:ascii="Arial" w:hAnsi="Arial" w:cs="Arial"/>
                <w:sz w:val="24"/>
                <w:szCs w:val="24"/>
              </w:rPr>
              <w:t xml:space="preserve">.(Also </w:t>
            </w:r>
            <w:hyperlink r:id="rId20" w:history="1">
              <w:r w:rsidRPr="00D613F1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Weatherford Daily News</w:t>
              </w:r>
            </w:hyperlink>
            <w:r w:rsidRPr="00D613F1">
              <w:rPr>
                <w:rFonts w:ascii="Arial" w:hAnsi="Arial" w:cs="Arial"/>
                <w:sz w:val="24"/>
                <w:szCs w:val="24"/>
              </w:rPr>
              <w:t xml:space="preserve"> and </w:t>
            </w:r>
            <w:hyperlink r:id="rId21" w:history="1">
              <w:r w:rsidRPr="00D613F1">
                <w:rPr>
                  <w:rStyle w:val="Hyperlink"/>
                  <w:rFonts w:ascii="Arial" w:hAnsi="Arial" w:cs="Arial"/>
                  <w:sz w:val="24"/>
                  <w:szCs w:val="24"/>
                </w:rPr>
                <w:t>SWOSU News Release</w:t>
              </w:r>
            </w:hyperlink>
            <w:r w:rsidRPr="00D613F1">
              <w:rPr>
                <w:rFonts w:ascii="Arial" w:hAnsi="Arial" w:cs="Arial"/>
                <w:sz w:val="24"/>
                <w:szCs w:val="24"/>
              </w:rPr>
              <w:t>). September 25.</w:t>
            </w:r>
          </w:p>
        </w:tc>
      </w:tr>
    </w:tbl>
    <w:p w14:paraId="7978A1F6" w14:textId="77777777" w:rsidR="00736297" w:rsidRDefault="00736297" w:rsidP="004507F2">
      <w:pPr>
        <w:rPr>
          <w:rFonts w:ascii="Arial" w:hAnsi="Arial" w:cs="Arial"/>
          <w:b/>
          <w:bCs/>
          <w:sz w:val="24"/>
          <w:szCs w:val="24"/>
        </w:rPr>
      </w:pPr>
    </w:p>
    <w:p w14:paraId="65554891" w14:textId="6EEF9D76" w:rsidR="004507F2" w:rsidRDefault="004507F2" w:rsidP="004507F2">
      <w:pPr>
        <w:rPr>
          <w:rFonts w:ascii="Arial" w:hAnsi="Arial" w:cs="Arial"/>
          <w:b/>
          <w:bCs/>
          <w:sz w:val="24"/>
          <w:szCs w:val="24"/>
        </w:rPr>
      </w:pPr>
      <w:bookmarkStart w:id="20" w:name="_Hlk116071174"/>
      <w:r>
        <w:rPr>
          <w:rFonts w:ascii="Arial" w:hAnsi="Arial" w:cs="Arial"/>
          <w:b/>
          <w:bCs/>
          <w:sz w:val="24"/>
          <w:szCs w:val="24"/>
        </w:rPr>
        <w:t>Speaking Activities</w:t>
      </w:r>
    </w:p>
    <w:tbl>
      <w:tblPr>
        <w:tblStyle w:val="TableGrid"/>
        <w:tblW w:w="9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555"/>
      </w:tblGrid>
      <w:tr w:rsidR="004507F2" w:rsidRPr="00757A85" w14:paraId="768BA756" w14:textId="77777777" w:rsidTr="006154DB">
        <w:tc>
          <w:tcPr>
            <w:tcW w:w="1705" w:type="dxa"/>
          </w:tcPr>
          <w:p w14:paraId="13CDD5FE" w14:textId="77777777" w:rsidR="004507F2" w:rsidRPr="00330C90" w:rsidRDefault="004507F2" w:rsidP="006154D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bookmarkStart w:id="21" w:name="_Hlk115893762"/>
            <w:bookmarkEnd w:id="20"/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555" w:type="dxa"/>
          </w:tcPr>
          <w:p w14:paraId="5A9739A7" w14:textId="77777777" w:rsidR="004507F2" w:rsidRPr="00330C90" w:rsidRDefault="004507F2" w:rsidP="006154D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17765F">
              <w:rPr>
                <w:rFonts w:ascii="Arial" w:hAnsi="Arial" w:cs="Arial"/>
                <w:sz w:val="24"/>
                <w:szCs w:val="24"/>
              </w:rPr>
              <w:t xml:space="preserve">Program Speaker, “Peace for Ukraine Community Symposium” </w:t>
            </w:r>
            <w:r w:rsidRPr="0017765F">
              <w:rPr>
                <w:rFonts w:ascii="Arial" w:hAnsi="Arial" w:cs="Arial"/>
                <w:i/>
                <w:iCs/>
                <w:sz w:val="24"/>
                <w:szCs w:val="24"/>
              </w:rPr>
              <w:t>Weatherford Daily News</w:t>
            </w:r>
            <w:r w:rsidRPr="0017765F">
              <w:rPr>
                <w:rFonts w:ascii="Arial" w:hAnsi="Arial" w:cs="Arial"/>
                <w:sz w:val="24"/>
                <w:szCs w:val="24"/>
              </w:rPr>
              <w:t>.  Weatherford.  April 21</w:t>
            </w:r>
          </w:p>
        </w:tc>
      </w:tr>
      <w:tr w:rsidR="004507F2" w:rsidRPr="00757A85" w14:paraId="16CD4767" w14:textId="77777777" w:rsidTr="006154DB">
        <w:tc>
          <w:tcPr>
            <w:tcW w:w="1705" w:type="dxa"/>
          </w:tcPr>
          <w:p w14:paraId="669F8F1E" w14:textId="77777777" w:rsidR="004507F2" w:rsidRPr="00330C90" w:rsidRDefault="004507F2" w:rsidP="006154D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555" w:type="dxa"/>
          </w:tcPr>
          <w:p w14:paraId="12425BED" w14:textId="77777777" w:rsidR="004507F2" w:rsidRPr="00330C90" w:rsidRDefault="004507F2" w:rsidP="006154D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17765F">
              <w:rPr>
                <w:rFonts w:ascii="Arial" w:hAnsi="Arial" w:cs="Arial"/>
                <w:sz w:val="24"/>
                <w:szCs w:val="24"/>
              </w:rPr>
              <w:t xml:space="preserve">Program Speaker, “Endless Options: overcoming narrowcasting, bias, and misinformation in the news.”  </w:t>
            </w:r>
            <w:r w:rsidRPr="0017765F">
              <w:rPr>
                <w:rFonts w:ascii="Arial" w:hAnsi="Arial" w:cs="Arial"/>
                <w:i/>
                <w:iCs/>
                <w:sz w:val="24"/>
                <w:szCs w:val="24"/>
              </w:rPr>
              <w:t>Weatherford Rotary Club</w:t>
            </w:r>
            <w:r w:rsidRPr="0017765F">
              <w:rPr>
                <w:rFonts w:ascii="Arial" w:hAnsi="Arial" w:cs="Arial"/>
                <w:sz w:val="24"/>
                <w:szCs w:val="24"/>
              </w:rPr>
              <w:t>.  Weatherford.  January 5</w:t>
            </w:r>
          </w:p>
        </w:tc>
      </w:tr>
      <w:tr w:rsidR="004507F2" w:rsidRPr="00757A85" w14:paraId="5AC2E6B3" w14:textId="77777777" w:rsidTr="006154DB">
        <w:tc>
          <w:tcPr>
            <w:tcW w:w="1705" w:type="dxa"/>
          </w:tcPr>
          <w:p w14:paraId="5C38E5A6" w14:textId="77777777" w:rsidR="004507F2" w:rsidRDefault="004507F2" w:rsidP="006154D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555" w:type="dxa"/>
          </w:tcPr>
          <w:p w14:paraId="0DCF0A18" w14:textId="77777777" w:rsidR="004507F2" w:rsidRPr="0017765F" w:rsidRDefault="004507F2" w:rsidP="006154DB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bookmarkStart w:id="22" w:name="_Hlk82445882"/>
            <w:r w:rsidRPr="0017765F">
              <w:rPr>
                <w:rFonts w:ascii="Arial" w:hAnsi="Arial" w:cs="Arial"/>
                <w:sz w:val="24"/>
                <w:szCs w:val="24"/>
              </w:rPr>
              <w:t xml:space="preserve">Program Speaker, “Misinformation: News, Hyperpartisanship, and Steps We Can Take.”  </w:t>
            </w:r>
            <w:r w:rsidRPr="0017765F">
              <w:rPr>
                <w:rFonts w:ascii="Arial" w:hAnsi="Arial" w:cs="Arial"/>
                <w:i/>
                <w:iCs/>
                <w:sz w:val="24"/>
                <w:szCs w:val="24"/>
              </w:rPr>
              <w:t>Custer County Democratic Party: Re-Launch Meeting</w:t>
            </w:r>
            <w:r w:rsidRPr="0017765F">
              <w:rPr>
                <w:rFonts w:ascii="Arial" w:hAnsi="Arial" w:cs="Arial"/>
                <w:sz w:val="24"/>
                <w:szCs w:val="24"/>
              </w:rPr>
              <w:t>.  Weatherford.  August 31</w:t>
            </w:r>
            <w:bookmarkEnd w:id="22"/>
          </w:p>
        </w:tc>
      </w:tr>
      <w:bookmarkEnd w:id="21"/>
    </w:tbl>
    <w:p w14:paraId="6AF21D27" w14:textId="77777777" w:rsidR="004507F2" w:rsidRDefault="004507F2" w:rsidP="0017765F">
      <w:pPr>
        <w:rPr>
          <w:rFonts w:ascii="Arial" w:hAnsi="Arial" w:cs="Arial"/>
          <w:b/>
          <w:bCs/>
          <w:sz w:val="24"/>
          <w:szCs w:val="24"/>
        </w:rPr>
      </w:pPr>
    </w:p>
    <w:sectPr w:rsidR="004507F2" w:rsidSect="004D7C1A">
      <w:footerReference w:type="even" r:id="rId22"/>
      <w:footerReference w:type="default" r:id="rId23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3DE4" w14:textId="77777777" w:rsidR="004F3BF1" w:rsidRDefault="004F3BF1">
      <w:pPr>
        <w:spacing w:after="0" w:line="240" w:lineRule="auto"/>
      </w:pPr>
      <w:r>
        <w:separator/>
      </w:r>
    </w:p>
  </w:endnote>
  <w:endnote w:type="continuationSeparator" w:id="0">
    <w:p w14:paraId="720B8241" w14:textId="77777777" w:rsidR="004F3BF1" w:rsidRDefault="004F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9665" w14:textId="4A5FFF2D" w:rsidR="003A7544" w:rsidRDefault="003A7544" w:rsidP="009514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7C1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A84388" w14:textId="77777777" w:rsidR="003A7544" w:rsidRDefault="003A7544" w:rsidP="00D458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8DE9" w14:textId="2ADC0CEF" w:rsidR="003A7544" w:rsidRDefault="003A7544">
    <w:pPr>
      <w:pStyle w:val="Footer"/>
    </w:pPr>
    <w:r w:rsidRPr="005F4C94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5F4C94">
      <w:rPr>
        <w:rFonts w:ascii="Arial" w:hAnsi="Arial" w:cs="Arial"/>
        <w:color w:val="000000" w:themeColor="text1"/>
        <w:sz w:val="20"/>
        <w:szCs w:val="20"/>
      </w:rPr>
      <w:instrText xml:space="preserve"> DATE  \@ "MMM-yy"  \* MERGEFORMAT </w:instrText>
    </w:r>
    <w:r w:rsidRPr="005F4C94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D334D7" w:rsidRPr="005F4C94">
      <w:rPr>
        <w:rFonts w:ascii="Arial" w:hAnsi="Arial" w:cs="Arial"/>
        <w:noProof/>
        <w:color w:val="000000" w:themeColor="text1"/>
        <w:sz w:val="20"/>
        <w:szCs w:val="20"/>
      </w:rPr>
      <w:t>Nov-22</w:t>
    </w:r>
    <w:r w:rsidRPr="005F4C94">
      <w:rPr>
        <w:rFonts w:ascii="Arial" w:hAnsi="Arial" w:cs="Arial"/>
        <w:color w:val="000000" w:themeColor="text1"/>
        <w:sz w:val="20"/>
        <w:szCs w:val="20"/>
      </w:rPr>
      <w:fldChar w:fldCharType="end"/>
    </w:r>
    <w:r>
      <w:tab/>
    </w:r>
    <w:r>
      <w:tab/>
    </w:r>
    <w:r>
      <w:tab/>
    </w:r>
    <w:r w:rsidRPr="005F4C94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5F4C94">
      <w:rPr>
        <w:rFonts w:ascii="Arial" w:hAnsi="Arial" w:cs="Arial"/>
        <w:color w:val="000000" w:themeColor="text1"/>
        <w:sz w:val="20"/>
        <w:szCs w:val="20"/>
      </w:rPr>
      <w:instrText xml:space="preserve"> PAGE  \* Arabic  \* MERGEFORMAT </w:instrText>
    </w:r>
    <w:r w:rsidRPr="005F4C94">
      <w:rPr>
        <w:rFonts w:ascii="Arial" w:hAnsi="Arial" w:cs="Arial"/>
        <w:color w:val="000000" w:themeColor="text1"/>
        <w:sz w:val="20"/>
        <w:szCs w:val="20"/>
      </w:rPr>
      <w:fldChar w:fldCharType="separate"/>
    </w:r>
    <w:r w:rsidRPr="005F4C94">
      <w:rPr>
        <w:rFonts w:ascii="Arial" w:hAnsi="Arial" w:cs="Arial"/>
        <w:noProof/>
        <w:color w:val="000000" w:themeColor="text1"/>
        <w:sz w:val="20"/>
        <w:szCs w:val="20"/>
      </w:rPr>
      <w:t>3</w:t>
    </w:r>
    <w:r w:rsidRPr="005F4C94">
      <w:rPr>
        <w:rFonts w:ascii="Arial" w:hAnsi="Arial" w:cs="Arial"/>
        <w:color w:val="000000" w:themeColor="text1"/>
        <w:sz w:val="20"/>
        <w:szCs w:val="20"/>
      </w:rPr>
      <w:fldChar w:fldCharType="end"/>
    </w:r>
    <w:r w:rsidRPr="005F4C94">
      <w:rPr>
        <w:rFonts w:ascii="Arial" w:hAnsi="Arial" w:cs="Arial"/>
        <w:color w:val="000000" w:themeColor="text1"/>
        <w:sz w:val="20"/>
        <w:szCs w:val="20"/>
      </w:rPr>
      <w:t>/</w:t>
    </w:r>
    <w:r w:rsidRPr="005F4C94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5F4C94">
      <w:rPr>
        <w:rFonts w:ascii="Arial" w:hAnsi="Arial" w:cs="Arial"/>
        <w:color w:val="000000" w:themeColor="text1"/>
        <w:sz w:val="20"/>
        <w:szCs w:val="20"/>
      </w:rPr>
      <w:instrText xml:space="preserve"> NUMPAGES  \* Arabic  \* MERGEFORMAT </w:instrText>
    </w:r>
    <w:r w:rsidRPr="005F4C94">
      <w:rPr>
        <w:rFonts w:ascii="Arial" w:hAnsi="Arial" w:cs="Arial"/>
        <w:color w:val="000000" w:themeColor="text1"/>
        <w:sz w:val="20"/>
        <w:szCs w:val="20"/>
      </w:rPr>
      <w:fldChar w:fldCharType="separate"/>
    </w:r>
    <w:r w:rsidRPr="005F4C94">
      <w:rPr>
        <w:rFonts w:ascii="Arial" w:hAnsi="Arial" w:cs="Arial"/>
        <w:noProof/>
        <w:color w:val="000000" w:themeColor="text1"/>
        <w:sz w:val="20"/>
        <w:szCs w:val="20"/>
      </w:rPr>
      <w:t>6</w:t>
    </w:r>
    <w:r w:rsidRPr="005F4C94">
      <w:rPr>
        <w:rFonts w:ascii="Arial" w:hAnsi="Arial" w:cs="Arial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69AE" w14:textId="77777777" w:rsidR="004F3BF1" w:rsidRDefault="004F3BF1">
      <w:pPr>
        <w:spacing w:after="0" w:line="240" w:lineRule="auto"/>
      </w:pPr>
      <w:r>
        <w:separator/>
      </w:r>
    </w:p>
  </w:footnote>
  <w:footnote w:type="continuationSeparator" w:id="0">
    <w:p w14:paraId="23D179F7" w14:textId="77777777" w:rsidR="004F3BF1" w:rsidRDefault="004F3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s7AwMTa0NDA0MjRX0lEKTi0uzszPAykwqgUA2ceKNywAAAA="/>
  </w:docVars>
  <w:rsids>
    <w:rsidRoot w:val="003A7544"/>
    <w:rsid w:val="000225C9"/>
    <w:rsid w:val="000C7BF2"/>
    <w:rsid w:val="00133E4D"/>
    <w:rsid w:val="00140849"/>
    <w:rsid w:val="0017765F"/>
    <w:rsid w:val="001A5693"/>
    <w:rsid w:val="001B7CE2"/>
    <w:rsid w:val="001E36E9"/>
    <w:rsid w:val="002671A8"/>
    <w:rsid w:val="00280634"/>
    <w:rsid w:val="00306C85"/>
    <w:rsid w:val="00330C90"/>
    <w:rsid w:val="00357BAB"/>
    <w:rsid w:val="0037647A"/>
    <w:rsid w:val="00395028"/>
    <w:rsid w:val="003A3832"/>
    <w:rsid w:val="003A7544"/>
    <w:rsid w:val="003E2579"/>
    <w:rsid w:val="00423CF8"/>
    <w:rsid w:val="004474FE"/>
    <w:rsid w:val="004507F2"/>
    <w:rsid w:val="00483850"/>
    <w:rsid w:val="004D7C1A"/>
    <w:rsid w:val="004F3BF1"/>
    <w:rsid w:val="0052406D"/>
    <w:rsid w:val="005317FA"/>
    <w:rsid w:val="0055775D"/>
    <w:rsid w:val="00596853"/>
    <w:rsid w:val="005F4C94"/>
    <w:rsid w:val="00627BA8"/>
    <w:rsid w:val="00636A95"/>
    <w:rsid w:val="00636D28"/>
    <w:rsid w:val="006766EA"/>
    <w:rsid w:val="006B464F"/>
    <w:rsid w:val="00720290"/>
    <w:rsid w:val="00736297"/>
    <w:rsid w:val="007367AF"/>
    <w:rsid w:val="0074514D"/>
    <w:rsid w:val="00757A85"/>
    <w:rsid w:val="007721B6"/>
    <w:rsid w:val="007B0745"/>
    <w:rsid w:val="007E3F17"/>
    <w:rsid w:val="0080008D"/>
    <w:rsid w:val="00822122"/>
    <w:rsid w:val="00827FEF"/>
    <w:rsid w:val="00832CC6"/>
    <w:rsid w:val="0083528E"/>
    <w:rsid w:val="00875CA0"/>
    <w:rsid w:val="00896246"/>
    <w:rsid w:val="00940E37"/>
    <w:rsid w:val="009D7E96"/>
    <w:rsid w:val="00A04AE5"/>
    <w:rsid w:val="00A21189"/>
    <w:rsid w:val="00A32C64"/>
    <w:rsid w:val="00AA28A0"/>
    <w:rsid w:val="00AB2705"/>
    <w:rsid w:val="00B23A7E"/>
    <w:rsid w:val="00B6306C"/>
    <w:rsid w:val="00B81962"/>
    <w:rsid w:val="00B844C9"/>
    <w:rsid w:val="00BE7406"/>
    <w:rsid w:val="00BE7AB3"/>
    <w:rsid w:val="00C30563"/>
    <w:rsid w:val="00C95C6E"/>
    <w:rsid w:val="00CD6370"/>
    <w:rsid w:val="00CF1EC1"/>
    <w:rsid w:val="00D334D7"/>
    <w:rsid w:val="00D613F1"/>
    <w:rsid w:val="00D728F5"/>
    <w:rsid w:val="00DD2956"/>
    <w:rsid w:val="00DE1AE1"/>
    <w:rsid w:val="00DF175D"/>
    <w:rsid w:val="00E17F4B"/>
    <w:rsid w:val="00E95912"/>
    <w:rsid w:val="00EA0BDB"/>
    <w:rsid w:val="00ED0659"/>
    <w:rsid w:val="00F32BAE"/>
    <w:rsid w:val="00F6217A"/>
    <w:rsid w:val="00F7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F4F3"/>
  <w15:chartTrackingRefBased/>
  <w15:docId w15:val="{4A32D432-F86E-426A-9DC5-B33B0510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A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544"/>
  </w:style>
  <w:style w:type="character" w:styleId="PageNumber">
    <w:name w:val="page number"/>
    <w:basedOn w:val="DefaultParagraphFont"/>
    <w:rsid w:val="003A7544"/>
  </w:style>
  <w:style w:type="table" w:styleId="TableGrid">
    <w:name w:val="Table Grid"/>
    <w:basedOn w:val="TableNormal"/>
    <w:rsid w:val="003A7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46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st.com/letters/2020/08/01/letters-to-the-editor?frsc=dg%7Ce" TargetMode="External"/><Relationship Id="rId13" Type="http://schemas.openxmlformats.org/officeDocument/2006/relationships/hyperlink" Target="https://www.koco.com/article/oklahoma-professor-breaks-down-latest-ukraine-developments/39491831" TargetMode="External"/><Relationship Id="rId18" Type="http://schemas.openxmlformats.org/officeDocument/2006/relationships/hyperlink" Target="https://www.wdnonline.com/news/remembering-9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wosu.edu/news/2020/2020-09-25a.php" TargetMode="External"/><Relationship Id="rId7" Type="http://schemas.openxmlformats.org/officeDocument/2006/relationships/hyperlink" Target="https://www.swosu.edu/news/2020/2020-10-12c.php" TargetMode="External"/><Relationship Id="rId12" Type="http://schemas.openxmlformats.org/officeDocument/2006/relationships/hyperlink" Target="https://www.wdnonline.com/news/russia-invades-ukraine-why-and-what-next" TargetMode="External"/><Relationship Id="rId17" Type="http://schemas.openxmlformats.org/officeDocument/2006/relationships/hyperlink" Target="https://upjourney.com/what-is-the-purpose-of-governmen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hesouthwestern.org/podcasts" TargetMode="External"/><Relationship Id="rId20" Type="http://schemas.openxmlformats.org/officeDocument/2006/relationships/hyperlink" Target="https://www.wdnonline.com/news/voter-registration-and-turnout-effort-underway-swos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dnonline.com/news/ukranians-fleeing-borders-clos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thesouthwestern.org/post/what-is-going-on-with-voting-laws-in-united-state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wdnonline.com/news/social-media-tool-war" TargetMode="External"/><Relationship Id="rId19" Type="http://schemas.openxmlformats.org/officeDocument/2006/relationships/hyperlink" Target="https://okcfox.com/news/local/voter-registration-led-by-online-tool-underway-at-swo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dnonline.com/news/taking-stock-ukrainian-invasion-month-later" TargetMode="External"/><Relationship Id="rId14" Type="http://schemas.openxmlformats.org/officeDocument/2006/relationships/hyperlink" Target="https://thesouthwestern.org/1671/decisions-and-events-that-affect-the-lives-of-swosu-students/swosu-professor-students-analyze-ukraine-situation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AB6A-2097-4968-9079-5C9DF469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2356</Words>
  <Characters>15437</Characters>
  <Application>Microsoft Office Word</Application>
  <DocSecurity>0</DocSecurity>
  <Lines>571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Heather</dc:creator>
  <cp:keywords/>
  <dc:description/>
  <cp:lastModifiedBy>McElhaney, Susan</cp:lastModifiedBy>
  <cp:revision>3</cp:revision>
  <cp:lastPrinted>2022-10-21T18:52:00Z</cp:lastPrinted>
  <dcterms:created xsi:type="dcterms:W3CDTF">2022-11-29T21:08:00Z</dcterms:created>
  <dcterms:modified xsi:type="dcterms:W3CDTF">2022-11-29T21:10:00Z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c2a8960c1737f6c3550be39b9d1d219abb31ecef11ff158e495854145c28ad2c</vt:lpwstr>
  </property>
</Properties>
</file>